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5F99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sz w:val="40"/>
          <w:szCs w:val="40"/>
        </w:rPr>
      </w:pPr>
      <w:r>
        <w:rPr>
          <w:rFonts w:hint="eastAsia" w:ascii="方正小标宋_GBK" w:hAnsi="方正小标宋_GBK" w:eastAsia="方正小标宋_GBK" w:cs="方正小标宋_GBK"/>
          <w:b/>
          <w:sz w:val="40"/>
          <w:szCs w:val="40"/>
        </w:rPr>
        <w:t>江苏省少年儿童研究会心理健康专业委员会</w:t>
      </w:r>
    </w:p>
    <w:p w14:paraId="49DDA200">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eastAsia" w:ascii="方正小标宋_GBK" w:hAnsi="方正小标宋_GBK" w:eastAsia="方正小标宋_GBK" w:cs="方正小标宋_GBK"/>
          <w:b/>
          <w:spacing w:val="20"/>
          <w:sz w:val="40"/>
          <w:szCs w:val="40"/>
        </w:rPr>
      </w:pPr>
      <w:r>
        <w:rPr>
          <w:rFonts w:hint="eastAsia" w:ascii="方正小标宋_GBK" w:hAnsi="方正小标宋_GBK" w:eastAsia="方正小标宋_GBK" w:cs="方正小标宋_GBK"/>
          <w:b/>
          <w:spacing w:val="20"/>
          <w:sz w:val="40"/>
          <w:szCs w:val="40"/>
          <w:lang w:val="en-US" w:eastAsia="zh-CN"/>
        </w:rPr>
        <w:t>2026年</w:t>
      </w:r>
      <w:r>
        <w:rPr>
          <w:rFonts w:hint="eastAsia" w:ascii="方正小标宋_GBK" w:hAnsi="方正小标宋_GBK" w:eastAsia="方正小标宋_GBK" w:cs="方正小标宋_GBK"/>
          <w:b/>
          <w:spacing w:val="20"/>
          <w:sz w:val="40"/>
          <w:szCs w:val="40"/>
        </w:rPr>
        <w:t>个人会员招募启事</w:t>
      </w:r>
    </w:p>
    <w:p w14:paraId="0189047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江苏省少年儿童研究会是由江苏省从事教育和少先队工作、具备一定研究能力的个人和江苏省各市少年儿童研究会（少先队工作学会）作为团体会员自愿组成的学术性、非营利性社会组织，是江苏省少年儿童教育和少先队工作的群众性学术研究团体。业务主管单位为江苏省哲学社会科学界联合会，挂靠单位为江苏团省委，接受江苏团省委、江苏省少工委、江苏省哲学社会科学界联合会、江苏省民政厅的业务指导和监督管理。</w:t>
      </w:r>
    </w:p>
    <w:p w14:paraId="0CCFE34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2019年4月，在江苏团省委书记室的领导和支持下，江苏省少工委、江苏省少年儿童研究会决定成立江苏省少年儿童研究会心理健康专业委员会，协助江苏省少工委做好少年儿童心理健康教育理论和实践研究、心理健康专业人才队伍建设以及全省少年儿童心理健康教育活动策划、推广和实施等工作，服务我省少年儿童身心健康成长。</w:t>
      </w:r>
    </w:p>
    <w:p w14:paraId="274A88A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江苏省少年儿童研究会心理健康专业委员会（以下简称“本会”）根据2026年度会员发展计划，拟招募个人会员30名。申请截止日期：2026年9月30日。</w:t>
      </w:r>
      <w:r>
        <w:rPr>
          <w:rFonts w:hint="eastAsia" w:eastAsia="方正仿宋_GBK" w:cs="Times New Roman"/>
          <w:b w:val="0"/>
          <w:bCs/>
          <w:spacing w:val="0"/>
          <w:sz w:val="30"/>
          <w:szCs w:val="30"/>
          <w:lang w:val="en-US" w:eastAsia="zh-CN"/>
        </w:rPr>
        <w:t>具体事宜</w:t>
      </w:r>
      <w:r>
        <w:rPr>
          <w:rFonts w:hint="default" w:ascii="Times New Roman" w:hAnsi="Times New Roman" w:eastAsia="方正仿宋_GBK" w:cs="Times New Roman"/>
          <w:b w:val="0"/>
          <w:bCs/>
          <w:spacing w:val="0"/>
          <w:sz w:val="30"/>
          <w:szCs w:val="30"/>
        </w:rPr>
        <w:t>如下：</w:t>
      </w:r>
    </w:p>
    <w:p w14:paraId="7102B1AE">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方正黑体_GBK" w:hAnsi="方正黑体_GBK" w:eastAsia="方正黑体_GBK" w:cs="方正黑体_GBK"/>
          <w:b w:val="0"/>
          <w:bCs/>
          <w:spacing w:val="0"/>
          <w:sz w:val="30"/>
          <w:szCs w:val="30"/>
        </w:rPr>
      </w:pPr>
      <w:r>
        <w:rPr>
          <w:rFonts w:hint="eastAsia" w:ascii="方正黑体_GBK" w:hAnsi="方正黑体_GBK" w:eastAsia="方正黑体_GBK" w:cs="方正黑体_GBK"/>
          <w:b w:val="0"/>
          <w:bCs/>
          <w:spacing w:val="0"/>
          <w:sz w:val="30"/>
          <w:szCs w:val="30"/>
        </w:rPr>
        <w:t>一、招募对象</w:t>
      </w:r>
    </w:p>
    <w:p w14:paraId="273BE28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具有心理学相关专业本科及以上学历或持有心理相关专业资质（培训）证书者，且具备下列条件之一的，可申请入会：</w:t>
      </w:r>
    </w:p>
    <w:p w14:paraId="60B8C1EE">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Times New Roman" w:hAnsi="Times New Roman" w:eastAsia="方正仿宋_GBK" w:cs="Times New Roman"/>
          <w:b w:val="0"/>
          <w:bCs/>
          <w:spacing w:val="0"/>
          <w:sz w:val="30"/>
          <w:szCs w:val="30"/>
          <w:lang w:eastAsia="zh-CN"/>
        </w:rPr>
      </w:pPr>
      <w:r>
        <w:rPr>
          <w:rFonts w:hint="default" w:ascii="Times New Roman" w:hAnsi="Times New Roman" w:eastAsia="方正仿宋_GBK" w:cs="Times New Roman"/>
          <w:b w:val="0"/>
          <w:bCs/>
          <w:spacing w:val="0"/>
          <w:sz w:val="30"/>
          <w:szCs w:val="30"/>
        </w:rPr>
        <w:t>1</w:t>
      </w:r>
      <w:r>
        <w:rPr>
          <w:rFonts w:hint="eastAsia" w:eastAsia="方正仿宋_GBK" w:cs="Times New Roman"/>
          <w:b w:val="0"/>
          <w:bCs/>
          <w:spacing w:val="0"/>
          <w:sz w:val="30"/>
          <w:szCs w:val="30"/>
          <w:lang w:val="en-US" w:eastAsia="zh-CN"/>
        </w:rPr>
        <w:t>.</w:t>
      </w:r>
      <w:r>
        <w:rPr>
          <w:rFonts w:hint="default" w:ascii="Times New Roman" w:hAnsi="Times New Roman" w:eastAsia="方正仿宋_GBK" w:cs="Times New Roman"/>
          <w:b w:val="0"/>
          <w:bCs/>
          <w:spacing w:val="0"/>
          <w:sz w:val="30"/>
          <w:szCs w:val="30"/>
        </w:rPr>
        <w:t>从事共青团或少先队工作</w:t>
      </w:r>
      <w:r>
        <w:rPr>
          <w:rFonts w:hint="eastAsia" w:eastAsia="方正仿宋_GBK" w:cs="Times New Roman"/>
          <w:b w:val="0"/>
          <w:bCs/>
          <w:spacing w:val="0"/>
          <w:sz w:val="30"/>
          <w:szCs w:val="30"/>
          <w:lang w:eastAsia="zh-CN"/>
        </w:rPr>
        <w:t>。</w:t>
      </w:r>
    </w:p>
    <w:p w14:paraId="57D761D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Times New Roman" w:hAnsi="Times New Roman" w:eastAsia="方正仿宋_GBK" w:cs="Times New Roman"/>
          <w:b w:val="0"/>
          <w:bCs/>
          <w:spacing w:val="0"/>
          <w:sz w:val="30"/>
          <w:szCs w:val="30"/>
          <w:lang w:eastAsia="zh-CN"/>
        </w:rPr>
      </w:pPr>
      <w:r>
        <w:rPr>
          <w:rFonts w:hint="default" w:ascii="Times New Roman" w:hAnsi="Times New Roman" w:eastAsia="方正仿宋_GBK" w:cs="Times New Roman"/>
          <w:b w:val="0"/>
          <w:bCs/>
          <w:spacing w:val="0"/>
          <w:sz w:val="30"/>
          <w:szCs w:val="30"/>
        </w:rPr>
        <w:t>2</w:t>
      </w:r>
      <w:r>
        <w:rPr>
          <w:rFonts w:hint="eastAsia" w:eastAsia="方正仿宋_GBK" w:cs="Times New Roman"/>
          <w:b w:val="0"/>
          <w:bCs/>
          <w:spacing w:val="0"/>
          <w:sz w:val="30"/>
          <w:szCs w:val="30"/>
          <w:lang w:val="en-US" w:eastAsia="zh-CN"/>
        </w:rPr>
        <w:t>.在</w:t>
      </w:r>
      <w:r>
        <w:rPr>
          <w:rFonts w:hint="default" w:ascii="Times New Roman" w:hAnsi="Times New Roman" w:eastAsia="方正仿宋_GBK" w:cs="Times New Roman"/>
          <w:b w:val="0"/>
          <w:bCs/>
          <w:spacing w:val="0"/>
          <w:sz w:val="30"/>
          <w:szCs w:val="30"/>
        </w:rPr>
        <w:t>大中小学等教育机构</w:t>
      </w:r>
      <w:r>
        <w:rPr>
          <w:rFonts w:hint="eastAsia" w:eastAsia="方正仿宋_GBK" w:cs="Times New Roman"/>
          <w:b w:val="0"/>
          <w:bCs/>
          <w:spacing w:val="0"/>
          <w:sz w:val="30"/>
          <w:szCs w:val="30"/>
          <w:lang w:val="en-US" w:eastAsia="zh-CN"/>
        </w:rPr>
        <w:t>从事</w:t>
      </w:r>
      <w:r>
        <w:rPr>
          <w:rFonts w:hint="default" w:ascii="Times New Roman" w:hAnsi="Times New Roman" w:eastAsia="方正仿宋_GBK" w:cs="Times New Roman"/>
          <w:b w:val="0"/>
          <w:bCs/>
          <w:spacing w:val="0"/>
          <w:sz w:val="30"/>
          <w:szCs w:val="30"/>
        </w:rPr>
        <w:t>心理</w:t>
      </w:r>
      <w:r>
        <w:rPr>
          <w:rFonts w:hint="eastAsia" w:eastAsia="方正仿宋_GBK" w:cs="Times New Roman"/>
          <w:b w:val="0"/>
          <w:bCs/>
          <w:spacing w:val="0"/>
          <w:sz w:val="30"/>
          <w:szCs w:val="30"/>
          <w:lang w:val="en-US" w:eastAsia="zh-CN"/>
        </w:rPr>
        <w:t>健康教育或辅导工作</w:t>
      </w:r>
      <w:r>
        <w:rPr>
          <w:rFonts w:hint="eastAsia" w:eastAsia="方正仿宋_GBK" w:cs="Times New Roman"/>
          <w:b w:val="0"/>
          <w:bCs/>
          <w:spacing w:val="0"/>
          <w:sz w:val="30"/>
          <w:szCs w:val="30"/>
          <w:lang w:eastAsia="zh-CN"/>
        </w:rPr>
        <w:t>。</w:t>
      </w:r>
    </w:p>
    <w:p w14:paraId="60C2EB1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Times New Roman" w:hAnsi="Times New Roman" w:eastAsia="方正仿宋_GBK" w:cs="Times New Roman"/>
          <w:b w:val="0"/>
          <w:bCs/>
          <w:spacing w:val="0"/>
          <w:sz w:val="30"/>
          <w:szCs w:val="30"/>
          <w:lang w:eastAsia="zh-CN"/>
        </w:rPr>
      </w:pPr>
      <w:r>
        <w:rPr>
          <w:rFonts w:hint="default" w:ascii="Times New Roman" w:hAnsi="Times New Roman" w:eastAsia="方正仿宋_GBK" w:cs="Times New Roman"/>
          <w:b w:val="0"/>
          <w:bCs/>
          <w:spacing w:val="0"/>
          <w:sz w:val="30"/>
          <w:szCs w:val="30"/>
        </w:rPr>
        <w:t>3</w:t>
      </w:r>
      <w:r>
        <w:rPr>
          <w:rFonts w:hint="eastAsia" w:eastAsia="方正仿宋_GBK" w:cs="Times New Roman"/>
          <w:b w:val="0"/>
          <w:bCs/>
          <w:spacing w:val="0"/>
          <w:sz w:val="30"/>
          <w:szCs w:val="30"/>
          <w:lang w:val="en-US" w:eastAsia="zh-CN"/>
        </w:rPr>
        <w:t>.</w:t>
      </w:r>
      <w:r>
        <w:rPr>
          <w:rFonts w:hint="default" w:ascii="Times New Roman" w:hAnsi="Times New Roman" w:eastAsia="方正仿宋_GBK" w:cs="Times New Roman"/>
          <w:b w:val="0"/>
          <w:bCs/>
          <w:spacing w:val="0"/>
          <w:sz w:val="30"/>
          <w:szCs w:val="30"/>
        </w:rPr>
        <w:t>有少年儿童心理健康教育</w:t>
      </w:r>
      <w:r>
        <w:rPr>
          <w:rFonts w:hint="eastAsia" w:eastAsia="方正仿宋_GBK" w:cs="Times New Roman"/>
          <w:b w:val="0"/>
          <w:bCs/>
          <w:spacing w:val="0"/>
          <w:sz w:val="30"/>
          <w:szCs w:val="30"/>
          <w:lang w:val="en-US" w:eastAsia="zh-CN"/>
        </w:rPr>
        <w:t>与</w:t>
      </w:r>
      <w:r>
        <w:rPr>
          <w:rFonts w:hint="default" w:ascii="Times New Roman" w:hAnsi="Times New Roman" w:eastAsia="方正仿宋_GBK" w:cs="Times New Roman"/>
          <w:b w:val="0"/>
          <w:bCs/>
          <w:spacing w:val="0"/>
          <w:sz w:val="30"/>
          <w:szCs w:val="30"/>
        </w:rPr>
        <w:t>辅导的工作基础</w:t>
      </w:r>
      <w:r>
        <w:rPr>
          <w:rFonts w:hint="eastAsia" w:eastAsia="方正仿宋_GBK" w:cs="Times New Roman"/>
          <w:b w:val="0"/>
          <w:bCs/>
          <w:spacing w:val="0"/>
          <w:sz w:val="30"/>
          <w:szCs w:val="30"/>
          <w:lang w:val="en-US" w:eastAsia="zh-CN"/>
        </w:rPr>
        <w:t>和</w:t>
      </w:r>
      <w:r>
        <w:rPr>
          <w:rFonts w:hint="default" w:ascii="Times New Roman" w:hAnsi="Times New Roman" w:eastAsia="方正仿宋_GBK" w:cs="Times New Roman"/>
          <w:b w:val="0"/>
          <w:bCs/>
          <w:spacing w:val="0"/>
          <w:sz w:val="30"/>
          <w:szCs w:val="30"/>
        </w:rPr>
        <w:t>研究意向</w:t>
      </w:r>
      <w:r>
        <w:rPr>
          <w:rFonts w:hint="eastAsia" w:eastAsia="方正仿宋_GBK" w:cs="Times New Roman"/>
          <w:b w:val="0"/>
          <w:bCs/>
          <w:spacing w:val="0"/>
          <w:sz w:val="30"/>
          <w:szCs w:val="30"/>
          <w:lang w:eastAsia="zh-CN"/>
        </w:rPr>
        <w:t>。</w:t>
      </w:r>
    </w:p>
    <w:p w14:paraId="244687A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4</w:t>
      </w:r>
      <w:r>
        <w:rPr>
          <w:rFonts w:hint="eastAsia" w:eastAsia="方正仿宋_GBK" w:cs="Times New Roman"/>
          <w:b w:val="0"/>
          <w:bCs/>
          <w:spacing w:val="0"/>
          <w:sz w:val="30"/>
          <w:szCs w:val="30"/>
          <w:lang w:val="en-US" w:eastAsia="zh-CN"/>
        </w:rPr>
        <w:t>.</w:t>
      </w:r>
      <w:r>
        <w:rPr>
          <w:rFonts w:hint="default" w:ascii="Times New Roman" w:hAnsi="Times New Roman" w:eastAsia="方正仿宋_GBK" w:cs="Times New Roman"/>
          <w:b w:val="0"/>
          <w:bCs/>
          <w:spacing w:val="0"/>
          <w:sz w:val="30"/>
          <w:szCs w:val="30"/>
        </w:rPr>
        <w:t>热爱少年儿童心理健康教育与辅导工作，热心团体活动。</w:t>
      </w:r>
    </w:p>
    <w:p w14:paraId="10F5CB4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方正黑体_GBK" w:hAnsi="方正黑体_GBK" w:eastAsia="方正黑体_GBK" w:cs="方正黑体_GBK"/>
          <w:b w:val="0"/>
          <w:bCs/>
          <w:spacing w:val="0"/>
          <w:sz w:val="30"/>
          <w:szCs w:val="30"/>
        </w:rPr>
      </w:pPr>
      <w:r>
        <w:rPr>
          <w:rFonts w:hint="eastAsia" w:ascii="方正黑体_GBK" w:hAnsi="方正黑体_GBK" w:eastAsia="方正黑体_GBK" w:cs="方正黑体_GBK"/>
          <w:b w:val="0"/>
          <w:bCs/>
          <w:spacing w:val="0"/>
          <w:sz w:val="30"/>
          <w:szCs w:val="30"/>
        </w:rPr>
        <w:t>二、所需材料</w:t>
      </w:r>
    </w:p>
    <w:p w14:paraId="3134987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Times New Roman" w:hAnsi="Times New Roman" w:eastAsia="方正仿宋_GBK" w:cs="Times New Roman"/>
          <w:b w:val="0"/>
          <w:bCs/>
          <w:spacing w:val="0"/>
          <w:sz w:val="30"/>
          <w:szCs w:val="30"/>
          <w:lang w:eastAsia="zh-CN"/>
        </w:rPr>
      </w:pPr>
      <w:r>
        <w:rPr>
          <w:rFonts w:hint="default" w:ascii="Times New Roman" w:hAnsi="Times New Roman" w:eastAsia="方正仿宋_GBK" w:cs="Times New Roman"/>
          <w:b w:val="0"/>
          <w:bCs/>
          <w:spacing w:val="0"/>
          <w:sz w:val="30"/>
          <w:szCs w:val="30"/>
        </w:rPr>
        <w:t>1</w:t>
      </w:r>
      <w:r>
        <w:rPr>
          <w:rFonts w:hint="eastAsia" w:eastAsia="方正仿宋_GBK" w:cs="Times New Roman"/>
          <w:b w:val="0"/>
          <w:bCs/>
          <w:spacing w:val="0"/>
          <w:sz w:val="30"/>
          <w:szCs w:val="30"/>
          <w:lang w:val="en-US" w:eastAsia="zh-CN"/>
        </w:rPr>
        <w:t>.</w:t>
      </w:r>
      <w:r>
        <w:rPr>
          <w:rFonts w:hint="default" w:ascii="Times New Roman" w:hAnsi="Times New Roman" w:eastAsia="方正仿宋_GBK" w:cs="Times New Roman"/>
          <w:b w:val="0"/>
          <w:bCs/>
          <w:spacing w:val="0"/>
          <w:sz w:val="30"/>
          <w:szCs w:val="30"/>
        </w:rPr>
        <w:t>填写《江苏省少年儿童研究会心理健康专业委员会个人会员申请表》（附件1）</w:t>
      </w:r>
      <w:r>
        <w:rPr>
          <w:rFonts w:hint="eastAsia" w:eastAsia="方正仿宋_GBK" w:cs="Times New Roman"/>
          <w:b w:val="0"/>
          <w:bCs/>
          <w:spacing w:val="0"/>
          <w:sz w:val="30"/>
          <w:szCs w:val="30"/>
          <w:lang w:eastAsia="zh-CN"/>
        </w:rPr>
        <w:t>。</w:t>
      </w:r>
    </w:p>
    <w:p w14:paraId="137C289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2</w:t>
      </w:r>
      <w:r>
        <w:rPr>
          <w:rFonts w:hint="eastAsia" w:eastAsia="方正仿宋_GBK" w:cs="Times New Roman"/>
          <w:b w:val="0"/>
          <w:bCs/>
          <w:spacing w:val="0"/>
          <w:sz w:val="30"/>
          <w:szCs w:val="30"/>
          <w:lang w:val="en-US" w:eastAsia="zh-CN"/>
        </w:rPr>
        <w:t>.</w:t>
      </w:r>
      <w:r>
        <w:rPr>
          <w:rFonts w:hint="default" w:ascii="Times New Roman" w:hAnsi="Times New Roman" w:eastAsia="方正仿宋_GBK" w:cs="Times New Roman"/>
          <w:b w:val="0"/>
          <w:bCs/>
          <w:spacing w:val="0"/>
          <w:sz w:val="30"/>
          <w:szCs w:val="30"/>
        </w:rPr>
        <w:t>符合申请条件的相关证书复印件。</w:t>
      </w:r>
    </w:p>
    <w:p w14:paraId="054AC25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方正黑体_GBK" w:hAnsi="方正黑体_GBK" w:eastAsia="方正黑体_GBK" w:cs="方正黑体_GBK"/>
          <w:b w:val="0"/>
          <w:bCs/>
          <w:spacing w:val="0"/>
          <w:sz w:val="30"/>
          <w:szCs w:val="30"/>
        </w:rPr>
      </w:pPr>
      <w:r>
        <w:rPr>
          <w:rFonts w:hint="eastAsia" w:ascii="方正黑体_GBK" w:hAnsi="方正黑体_GBK" w:eastAsia="方正黑体_GBK" w:cs="方正黑体_GBK"/>
          <w:b w:val="0"/>
          <w:bCs/>
          <w:spacing w:val="0"/>
          <w:sz w:val="30"/>
          <w:szCs w:val="30"/>
        </w:rPr>
        <w:t>三、入会程序</w:t>
      </w:r>
    </w:p>
    <w:p w14:paraId="3744E9F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Times New Roman" w:hAnsi="Times New Roman" w:eastAsia="方正仿宋_GBK" w:cs="Times New Roman"/>
          <w:b w:val="0"/>
          <w:bCs/>
          <w:spacing w:val="0"/>
          <w:sz w:val="30"/>
          <w:szCs w:val="30"/>
          <w:lang w:eastAsia="zh-CN"/>
        </w:rPr>
      </w:pPr>
      <w:r>
        <w:rPr>
          <w:rFonts w:hint="default" w:ascii="Times New Roman" w:hAnsi="Times New Roman" w:eastAsia="方正仿宋_GBK" w:cs="Times New Roman"/>
          <w:b w:val="0"/>
          <w:bCs/>
          <w:spacing w:val="0"/>
          <w:sz w:val="30"/>
          <w:szCs w:val="30"/>
        </w:rPr>
        <w:t>1</w:t>
      </w:r>
      <w:r>
        <w:rPr>
          <w:rFonts w:hint="eastAsia" w:eastAsia="方正仿宋_GBK" w:cs="Times New Roman"/>
          <w:b w:val="0"/>
          <w:bCs/>
          <w:spacing w:val="0"/>
          <w:sz w:val="30"/>
          <w:szCs w:val="30"/>
          <w:lang w:eastAsia="zh-CN"/>
        </w:rPr>
        <w:t>.</w:t>
      </w:r>
      <w:r>
        <w:rPr>
          <w:rFonts w:hint="default" w:ascii="Times New Roman" w:hAnsi="Times New Roman" w:eastAsia="方正仿宋_GBK" w:cs="Times New Roman"/>
          <w:b w:val="0"/>
          <w:bCs/>
          <w:spacing w:val="0"/>
          <w:sz w:val="30"/>
          <w:szCs w:val="30"/>
        </w:rPr>
        <w:t>将所需材料电子版发</w:t>
      </w:r>
      <w:r>
        <w:rPr>
          <w:rFonts w:hint="eastAsia" w:eastAsia="方正仿宋_GBK" w:cs="Times New Roman"/>
          <w:b w:val="0"/>
          <w:bCs/>
          <w:spacing w:val="0"/>
          <w:sz w:val="30"/>
          <w:szCs w:val="30"/>
          <w:lang w:val="en-US" w:eastAsia="zh-CN"/>
        </w:rPr>
        <w:t>送</w:t>
      </w:r>
      <w:r>
        <w:rPr>
          <w:rFonts w:hint="default" w:ascii="Times New Roman" w:hAnsi="Times New Roman" w:eastAsia="方正仿宋_GBK" w:cs="Times New Roman"/>
          <w:b w:val="0"/>
          <w:bCs/>
          <w:spacing w:val="0"/>
          <w:sz w:val="30"/>
          <w:szCs w:val="30"/>
        </w:rPr>
        <w:t>至xljkzwh@163.com邮箱</w:t>
      </w:r>
      <w:r>
        <w:rPr>
          <w:rFonts w:hint="eastAsia" w:eastAsia="方正仿宋_GBK" w:cs="Times New Roman"/>
          <w:b w:val="0"/>
          <w:bCs/>
          <w:spacing w:val="0"/>
          <w:sz w:val="30"/>
          <w:szCs w:val="30"/>
          <w:lang w:eastAsia="zh-CN"/>
        </w:rPr>
        <w:t>。</w:t>
      </w:r>
    </w:p>
    <w:p w14:paraId="37AD16B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Times New Roman" w:hAnsi="Times New Roman" w:eastAsia="方正仿宋_GBK" w:cs="Times New Roman"/>
          <w:b w:val="0"/>
          <w:bCs/>
          <w:spacing w:val="0"/>
          <w:sz w:val="30"/>
          <w:szCs w:val="30"/>
          <w:lang w:eastAsia="zh-CN"/>
        </w:rPr>
      </w:pPr>
      <w:r>
        <w:rPr>
          <w:rFonts w:hint="default" w:ascii="Times New Roman" w:hAnsi="Times New Roman" w:eastAsia="方正仿宋_GBK" w:cs="Times New Roman"/>
          <w:b w:val="0"/>
          <w:bCs/>
          <w:spacing w:val="0"/>
          <w:sz w:val="30"/>
          <w:szCs w:val="30"/>
        </w:rPr>
        <w:t>2</w:t>
      </w:r>
      <w:r>
        <w:rPr>
          <w:rFonts w:hint="eastAsia" w:eastAsia="方正仿宋_GBK" w:cs="Times New Roman"/>
          <w:b w:val="0"/>
          <w:bCs/>
          <w:spacing w:val="0"/>
          <w:sz w:val="30"/>
          <w:szCs w:val="30"/>
          <w:lang w:eastAsia="zh-CN"/>
        </w:rPr>
        <w:t>.</w:t>
      </w:r>
      <w:r>
        <w:rPr>
          <w:rFonts w:hint="default" w:ascii="Times New Roman" w:hAnsi="Times New Roman" w:eastAsia="方正仿宋_GBK" w:cs="Times New Roman"/>
          <w:b w:val="0"/>
          <w:bCs/>
          <w:spacing w:val="0"/>
          <w:sz w:val="30"/>
          <w:szCs w:val="30"/>
        </w:rPr>
        <w:t>本会秘书处对申请人材料进行初审，初审合格的报主任办公会讨论</w:t>
      </w:r>
      <w:r>
        <w:rPr>
          <w:rFonts w:hint="eastAsia" w:eastAsia="方正仿宋_GBK" w:cs="Times New Roman"/>
          <w:b w:val="0"/>
          <w:bCs/>
          <w:spacing w:val="0"/>
          <w:sz w:val="30"/>
          <w:szCs w:val="30"/>
          <w:lang w:eastAsia="zh-CN"/>
        </w:rPr>
        <w:t>。</w:t>
      </w:r>
    </w:p>
    <w:p w14:paraId="1C0B886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Times New Roman" w:hAnsi="Times New Roman" w:eastAsia="方正仿宋_GBK" w:cs="Times New Roman"/>
          <w:b w:val="0"/>
          <w:bCs/>
          <w:spacing w:val="0"/>
          <w:sz w:val="30"/>
          <w:szCs w:val="30"/>
          <w:lang w:eastAsia="zh-CN"/>
        </w:rPr>
      </w:pPr>
      <w:r>
        <w:rPr>
          <w:rFonts w:hint="default" w:ascii="Times New Roman" w:hAnsi="Times New Roman" w:eastAsia="方正仿宋_GBK" w:cs="Times New Roman"/>
          <w:b w:val="0"/>
          <w:bCs/>
          <w:spacing w:val="0"/>
          <w:sz w:val="30"/>
          <w:szCs w:val="30"/>
        </w:rPr>
        <w:t>3</w:t>
      </w:r>
      <w:r>
        <w:rPr>
          <w:rFonts w:hint="eastAsia" w:eastAsia="方正仿宋_GBK" w:cs="Times New Roman"/>
          <w:b w:val="0"/>
          <w:bCs/>
          <w:spacing w:val="0"/>
          <w:sz w:val="30"/>
          <w:szCs w:val="30"/>
          <w:lang w:eastAsia="zh-CN"/>
        </w:rPr>
        <w:t>.</w:t>
      </w:r>
      <w:r>
        <w:rPr>
          <w:rFonts w:hint="default" w:ascii="Times New Roman" w:hAnsi="Times New Roman" w:eastAsia="方正仿宋_GBK" w:cs="Times New Roman"/>
          <w:b w:val="0"/>
          <w:bCs/>
          <w:spacing w:val="0"/>
          <w:sz w:val="30"/>
          <w:szCs w:val="30"/>
        </w:rPr>
        <w:t>主任办公会讨论通过后</w:t>
      </w:r>
      <w:r>
        <w:rPr>
          <w:rFonts w:hint="eastAsia" w:eastAsia="方正仿宋_GBK" w:cs="Times New Roman"/>
          <w:b w:val="0"/>
          <w:bCs/>
          <w:spacing w:val="0"/>
          <w:sz w:val="30"/>
          <w:szCs w:val="30"/>
          <w:lang w:eastAsia="zh-CN"/>
        </w:rPr>
        <w:t>，</w:t>
      </w:r>
      <w:r>
        <w:rPr>
          <w:rFonts w:hint="default" w:ascii="Times New Roman" w:hAnsi="Times New Roman" w:eastAsia="方正仿宋_GBK" w:cs="Times New Roman"/>
          <w:b w:val="0"/>
          <w:bCs/>
          <w:spacing w:val="0"/>
          <w:sz w:val="30"/>
          <w:szCs w:val="30"/>
        </w:rPr>
        <w:t>通知申请人邮寄纸质申请材料</w:t>
      </w:r>
      <w:r>
        <w:rPr>
          <w:rFonts w:hint="eastAsia" w:eastAsia="方正仿宋_GBK" w:cs="Times New Roman"/>
          <w:b w:val="0"/>
          <w:bCs/>
          <w:spacing w:val="0"/>
          <w:sz w:val="30"/>
          <w:szCs w:val="30"/>
          <w:lang w:eastAsia="zh-CN"/>
        </w:rPr>
        <w:t>。</w:t>
      </w:r>
    </w:p>
    <w:p w14:paraId="55F7925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Times New Roman" w:hAnsi="Times New Roman" w:eastAsia="方正仿宋_GBK" w:cs="Times New Roman"/>
          <w:b w:val="0"/>
          <w:bCs/>
          <w:spacing w:val="0"/>
          <w:sz w:val="30"/>
          <w:szCs w:val="30"/>
          <w:lang w:eastAsia="zh-CN"/>
        </w:rPr>
      </w:pPr>
      <w:r>
        <w:rPr>
          <w:rFonts w:hint="default" w:ascii="Times New Roman" w:hAnsi="Times New Roman" w:eastAsia="方正仿宋_GBK" w:cs="Times New Roman"/>
          <w:b w:val="0"/>
          <w:bCs/>
          <w:spacing w:val="0"/>
          <w:sz w:val="30"/>
          <w:szCs w:val="30"/>
        </w:rPr>
        <w:t>4</w:t>
      </w:r>
      <w:r>
        <w:rPr>
          <w:rFonts w:hint="eastAsia" w:eastAsia="方正仿宋_GBK" w:cs="Times New Roman"/>
          <w:b w:val="0"/>
          <w:bCs/>
          <w:spacing w:val="0"/>
          <w:sz w:val="30"/>
          <w:szCs w:val="30"/>
          <w:lang w:eastAsia="zh-CN"/>
        </w:rPr>
        <w:t>.</w:t>
      </w:r>
      <w:r>
        <w:rPr>
          <w:rFonts w:hint="default" w:ascii="Times New Roman" w:hAnsi="Times New Roman" w:eastAsia="方正仿宋_GBK" w:cs="Times New Roman"/>
          <w:b w:val="0"/>
          <w:bCs/>
          <w:spacing w:val="0"/>
          <w:sz w:val="30"/>
          <w:szCs w:val="30"/>
        </w:rPr>
        <w:t>本会秘书处收到申请人纸质申请材料后</w:t>
      </w:r>
      <w:r>
        <w:rPr>
          <w:rFonts w:hint="eastAsia" w:eastAsia="方正仿宋_GBK" w:cs="Times New Roman"/>
          <w:b w:val="0"/>
          <w:bCs/>
          <w:spacing w:val="0"/>
          <w:sz w:val="30"/>
          <w:szCs w:val="30"/>
          <w:lang w:eastAsia="zh-CN"/>
        </w:rPr>
        <w:t>，</w:t>
      </w:r>
      <w:r>
        <w:rPr>
          <w:rFonts w:hint="default" w:ascii="Times New Roman" w:hAnsi="Times New Roman" w:eastAsia="方正仿宋_GBK" w:cs="Times New Roman"/>
          <w:b w:val="0"/>
          <w:bCs/>
          <w:spacing w:val="0"/>
          <w:sz w:val="30"/>
          <w:szCs w:val="30"/>
        </w:rPr>
        <w:t>报江苏省少年儿童研究会秘书处备案</w:t>
      </w:r>
      <w:r>
        <w:rPr>
          <w:rFonts w:hint="eastAsia" w:eastAsia="方正仿宋_GBK" w:cs="Times New Roman"/>
          <w:b w:val="0"/>
          <w:bCs/>
          <w:spacing w:val="0"/>
          <w:sz w:val="30"/>
          <w:szCs w:val="30"/>
          <w:lang w:eastAsia="zh-CN"/>
        </w:rPr>
        <w:t>。</w:t>
      </w:r>
    </w:p>
    <w:p w14:paraId="45817291">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5</w:t>
      </w:r>
      <w:r>
        <w:rPr>
          <w:rFonts w:hint="eastAsia" w:eastAsia="方正仿宋_GBK" w:cs="Times New Roman"/>
          <w:b w:val="0"/>
          <w:bCs/>
          <w:spacing w:val="0"/>
          <w:sz w:val="30"/>
          <w:szCs w:val="30"/>
          <w:lang w:eastAsia="zh-CN"/>
        </w:rPr>
        <w:t>.</w:t>
      </w:r>
      <w:r>
        <w:rPr>
          <w:rFonts w:hint="default" w:ascii="Times New Roman" w:hAnsi="Times New Roman" w:eastAsia="方正仿宋_GBK" w:cs="Times New Roman"/>
          <w:b w:val="0"/>
          <w:bCs/>
          <w:spacing w:val="0"/>
          <w:sz w:val="30"/>
          <w:szCs w:val="30"/>
        </w:rPr>
        <w:t>本会秘书处向申请人颁发</w:t>
      </w:r>
      <w:bookmarkStart w:id="0" w:name="_GoBack"/>
      <w:bookmarkEnd w:id="0"/>
      <w:r>
        <w:rPr>
          <w:rFonts w:hint="default" w:ascii="Times New Roman" w:hAnsi="Times New Roman" w:eastAsia="方正仿宋_GBK" w:cs="Times New Roman"/>
          <w:b w:val="0"/>
          <w:bCs/>
          <w:spacing w:val="0"/>
          <w:sz w:val="30"/>
          <w:szCs w:val="30"/>
        </w:rPr>
        <w:t>会员证，申请人正式成为本会个人会员。个人会员的责任、权利和义务等请参见《江苏省少年儿童研究会心理健康专业委员会会员管理办法》（附件2）。</w:t>
      </w:r>
    </w:p>
    <w:p w14:paraId="449E0A5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方正黑体_GBK" w:hAnsi="方正黑体_GBK" w:eastAsia="方正黑体_GBK" w:cs="方正黑体_GBK"/>
          <w:b w:val="0"/>
          <w:bCs/>
          <w:spacing w:val="0"/>
          <w:sz w:val="30"/>
          <w:szCs w:val="30"/>
          <w:lang w:val="en-US" w:eastAsia="zh-CN"/>
        </w:rPr>
      </w:pPr>
      <w:r>
        <w:rPr>
          <w:rFonts w:hint="eastAsia" w:ascii="方正黑体_GBK" w:hAnsi="方正黑体_GBK" w:eastAsia="方正黑体_GBK" w:cs="方正黑体_GBK"/>
          <w:b w:val="0"/>
          <w:bCs/>
          <w:spacing w:val="0"/>
          <w:sz w:val="30"/>
          <w:szCs w:val="30"/>
        </w:rPr>
        <w:t>四、</w:t>
      </w:r>
      <w:r>
        <w:rPr>
          <w:rFonts w:hint="eastAsia" w:ascii="方正黑体_GBK" w:hAnsi="方正黑体_GBK" w:eastAsia="方正黑体_GBK" w:cs="方正黑体_GBK"/>
          <w:b w:val="0"/>
          <w:bCs/>
          <w:spacing w:val="0"/>
          <w:sz w:val="30"/>
          <w:szCs w:val="30"/>
          <w:lang w:val="en-US" w:eastAsia="zh-CN"/>
        </w:rPr>
        <w:t>会费</w:t>
      </w:r>
    </w:p>
    <w:p w14:paraId="5DCDEC6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Times New Roman" w:hAnsi="Times New Roman" w:eastAsia="方正仿宋_GBK" w:cs="Times New Roman"/>
          <w:b w:val="0"/>
          <w:bCs/>
          <w:spacing w:val="0"/>
          <w:sz w:val="30"/>
          <w:szCs w:val="30"/>
          <w:lang w:eastAsia="zh-CN"/>
        </w:rPr>
      </w:pPr>
      <w:r>
        <w:rPr>
          <w:rFonts w:hint="default" w:ascii="Times New Roman" w:hAnsi="Times New Roman" w:eastAsia="方正仿宋_GBK" w:cs="Times New Roman"/>
          <w:b w:val="0"/>
          <w:bCs/>
          <w:spacing w:val="0"/>
          <w:sz w:val="30"/>
          <w:szCs w:val="30"/>
        </w:rPr>
        <w:t>本会不收取会员费</w:t>
      </w:r>
      <w:r>
        <w:rPr>
          <w:rFonts w:hint="eastAsia" w:eastAsia="方正仿宋_GBK" w:cs="Times New Roman"/>
          <w:b w:val="0"/>
          <w:bCs/>
          <w:spacing w:val="0"/>
          <w:sz w:val="30"/>
          <w:szCs w:val="30"/>
          <w:lang w:eastAsia="zh-CN"/>
        </w:rPr>
        <w:t>。</w:t>
      </w:r>
    </w:p>
    <w:p w14:paraId="6B13A6B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方正黑体_GBK" w:hAnsi="方正黑体_GBK" w:eastAsia="方正黑体_GBK" w:cs="方正黑体_GBK"/>
          <w:b w:val="0"/>
          <w:bCs/>
          <w:spacing w:val="0"/>
          <w:sz w:val="30"/>
          <w:szCs w:val="30"/>
        </w:rPr>
      </w:pPr>
      <w:r>
        <w:rPr>
          <w:rFonts w:hint="eastAsia" w:ascii="方正黑体_GBK" w:hAnsi="方正黑体_GBK" w:eastAsia="方正黑体_GBK" w:cs="方正黑体_GBK"/>
          <w:b w:val="0"/>
          <w:bCs/>
          <w:spacing w:val="0"/>
          <w:sz w:val="30"/>
          <w:szCs w:val="30"/>
        </w:rPr>
        <w:t>五、联系方式</w:t>
      </w:r>
    </w:p>
    <w:p w14:paraId="4421F524">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地址：南京市江北新区丽景路51号1号楼801室</w:t>
      </w:r>
    </w:p>
    <w:p w14:paraId="426B9BB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电话：025-83715356  邮箱：xljkzwh@163.com</w:t>
      </w:r>
    </w:p>
    <w:p w14:paraId="33E38AF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联系人：夏</w:t>
      </w:r>
      <w:r>
        <w:rPr>
          <w:rFonts w:hint="eastAsia" w:eastAsia="方正仿宋_GBK" w:cs="Times New Roman"/>
          <w:b w:val="0"/>
          <w:bCs/>
          <w:spacing w:val="0"/>
          <w:sz w:val="30"/>
          <w:szCs w:val="30"/>
          <w:lang w:val="en-US" w:eastAsia="zh-CN"/>
        </w:rPr>
        <w:t xml:space="preserve">正刚 </w:t>
      </w:r>
      <w:r>
        <w:rPr>
          <w:rFonts w:hint="default" w:ascii="Times New Roman" w:hAnsi="Times New Roman" w:eastAsia="方正仿宋_GBK" w:cs="Times New Roman"/>
          <w:b w:val="0"/>
          <w:bCs/>
          <w:spacing w:val="0"/>
          <w:sz w:val="30"/>
          <w:szCs w:val="30"/>
        </w:rPr>
        <w:t xml:space="preserve">    手机：13770777887</w:t>
      </w:r>
    </w:p>
    <w:p w14:paraId="3482C65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方正仿宋_GBK" w:cs="Times New Roman"/>
          <w:b w:val="0"/>
          <w:bCs/>
          <w:spacing w:val="0"/>
          <w:sz w:val="30"/>
          <w:szCs w:val="30"/>
        </w:rPr>
      </w:pPr>
    </w:p>
    <w:p w14:paraId="66B7950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right"/>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江苏省少年儿童研究会心理健康专业委员会</w:t>
      </w:r>
    </w:p>
    <w:p w14:paraId="394FAAE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right"/>
        <w:textAlignment w:val="auto"/>
        <w:rPr>
          <w:rFonts w:hint="default" w:ascii="Times New Roman" w:hAnsi="Times New Roman" w:eastAsia="方正仿宋_GBK" w:cs="Times New Roman"/>
          <w:b w:val="0"/>
          <w:bCs/>
          <w:spacing w:val="0"/>
          <w:sz w:val="30"/>
          <w:szCs w:val="30"/>
        </w:rPr>
      </w:pPr>
      <w:r>
        <w:rPr>
          <w:rFonts w:hint="default" w:ascii="Times New Roman" w:hAnsi="Times New Roman" w:eastAsia="方正仿宋_GBK" w:cs="Times New Roman"/>
          <w:b w:val="0"/>
          <w:bCs/>
          <w:spacing w:val="0"/>
          <w:sz w:val="30"/>
          <w:szCs w:val="30"/>
        </w:rPr>
        <w:t>2026年3月2日</w:t>
      </w:r>
    </w:p>
    <w:p w14:paraId="569CB8B5">
      <w:pPr>
        <w:jc w:val="left"/>
        <w:rPr>
          <w:rFonts w:hint="eastAsia" w:ascii="方正黑体_GBK" w:hAnsi="方正黑体_GBK" w:eastAsia="方正黑体_GBK" w:cs="方正黑体_GBK"/>
          <w:bCs/>
          <w:sz w:val="30"/>
          <w:szCs w:val="30"/>
        </w:rPr>
      </w:pPr>
      <w:r>
        <w:rPr>
          <w:rFonts w:hint="eastAsia" w:ascii="方正黑体_GBK" w:hAnsi="方正黑体_GBK" w:eastAsia="方正黑体_GBK" w:cs="方正黑体_GBK"/>
          <w:bCs/>
          <w:sz w:val="30"/>
          <w:szCs w:val="30"/>
        </w:rPr>
        <w:t>附件1</w:t>
      </w:r>
    </w:p>
    <w:p w14:paraId="5566E85F">
      <w:pPr>
        <w:jc w:val="center"/>
        <w:rPr>
          <w:rFonts w:hint="eastAsia" w:ascii="方正小标宋_GBK" w:hAnsi="方正小标宋_GBK" w:eastAsia="方正小标宋_GBK" w:cs="方正小标宋_GBK"/>
          <w:bCs/>
          <w:sz w:val="36"/>
          <w:szCs w:val="36"/>
        </w:rPr>
      </w:pPr>
      <w:r>
        <w:rPr>
          <w:rFonts w:hint="eastAsia" w:ascii="方正小标宋_GBK" w:hAnsi="方正小标宋_GBK" w:eastAsia="方正小标宋_GBK" w:cs="方正小标宋_GBK"/>
          <w:bCs/>
          <w:sz w:val="36"/>
          <w:szCs w:val="36"/>
        </w:rPr>
        <w:t>江苏省少年儿童研究会心理健康专业委员会</w:t>
      </w:r>
    </w:p>
    <w:p w14:paraId="67ED5E93">
      <w:pPr>
        <w:jc w:val="center"/>
        <w:rPr>
          <w:rFonts w:hint="eastAsia" w:ascii="方正小标宋_GBK" w:hAnsi="方正小标宋_GBK" w:eastAsia="方正小标宋_GBK" w:cs="方正小标宋_GBK"/>
          <w:bCs/>
          <w:spacing w:val="20"/>
          <w:sz w:val="36"/>
          <w:szCs w:val="36"/>
        </w:rPr>
      </w:pPr>
      <w:r>
        <w:rPr>
          <w:rFonts w:hint="eastAsia" w:ascii="方正小标宋_GBK" w:hAnsi="方正小标宋_GBK" w:eastAsia="方正小标宋_GBK" w:cs="方正小标宋_GBK"/>
          <w:bCs/>
          <w:spacing w:val="20"/>
          <w:sz w:val="36"/>
          <w:szCs w:val="36"/>
        </w:rPr>
        <w:t>个人会员申请表</w:t>
      </w:r>
    </w:p>
    <w:p w14:paraId="185213FB">
      <w:pPr>
        <w:jc w:val="left"/>
        <w:rPr>
          <w:rFonts w:ascii="仿宋" w:hAnsi="仿宋" w:eastAsia="仿宋"/>
          <w:bCs/>
          <w:sz w:val="28"/>
          <w:szCs w:val="28"/>
        </w:rPr>
      </w:pPr>
      <w:r>
        <w:rPr>
          <w:rFonts w:hint="eastAsia" w:ascii="仿宋" w:hAnsi="仿宋" w:eastAsia="仿宋"/>
          <w:bCs/>
          <w:sz w:val="28"/>
          <w:szCs w:val="28"/>
          <w:lang w:val="en-US" w:eastAsia="zh-CN"/>
        </w:rPr>
        <w:t>设区</w:t>
      </w:r>
      <w:r>
        <w:rPr>
          <w:rFonts w:hint="eastAsia" w:ascii="仿宋" w:hAnsi="仿宋" w:eastAsia="仿宋"/>
          <w:bCs/>
          <w:sz w:val="28"/>
          <w:szCs w:val="28"/>
        </w:rPr>
        <w:t>市</w:t>
      </w:r>
      <w:r>
        <w:rPr>
          <w:rFonts w:hint="eastAsia" w:ascii="仿宋" w:hAnsi="仿宋" w:eastAsia="仿宋"/>
          <w:bCs/>
          <w:sz w:val="28"/>
          <w:szCs w:val="28"/>
          <w:u w:val="single"/>
        </w:rPr>
        <w:t xml:space="preserve"> </w:t>
      </w:r>
      <w:r>
        <w:rPr>
          <w:rFonts w:ascii="仿宋" w:hAnsi="仿宋" w:eastAsia="仿宋"/>
          <w:bCs/>
          <w:sz w:val="28"/>
          <w:szCs w:val="28"/>
          <w:u w:val="single"/>
        </w:rPr>
        <w:t xml:space="preserve">     </w:t>
      </w:r>
      <w:r>
        <w:rPr>
          <w:rFonts w:hint="eastAsia" w:ascii="仿宋" w:hAnsi="仿宋" w:eastAsia="仿宋"/>
          <w:bCs/>
          <w:sz w:val="28"/>
          <w:szCs w:val="28"/>
          <w:u w:val="single"/>
          <w:lang w:val="en-US" w:eastAsia="zh-CN"/>
        </w:rPr>
        <w:t xml:space="preserve"> </w:t>
      </w:r>
      <w:r>
        <w:rPr>
          <w:rFonts w:ascii="仿宋" w:hAnsi="仿宋" w:eastAsia="仿宋"/>
          <w:bCs/>
          <w:sz w:val="28"/>
          <w:szCs w:val="28"/>
          <w:u w:val="single"/>
        </w:rPr>
        <w:t xml:space="preserve">  </w:t>
      </w:r>
      <w:r>
        <w:rPr>
          <w:rFonts w:hint="eastAsia" w:ascii="仿宋" w:hAnsi="仿宋" w:eastAsia="仿宋"/>
          <w:bCs/>
          <w:sz w:val="28"/>
          <w:szCs w:val="28"/>
        </w:rPr>
        <w:t>县（市、区）</w:t>
      </w:r>
      <w:r>
        <w:rPr>
          <w:rFonts w:hint="eastAsia" w:ascii="仿宋" w:hAnsi="仿宋" w:eastAsia="仿宋"/>
          <w:bCs/>
          <w:sz w:val="28"/>
          <w:szCs w:val="28"/>
          <w:u w:val="single"/>
        </w:rPr>
        <w:t xml:space="preserve"> </w:t>
      </w:r>
      <w:r>
        <w:rPr>
          <w:rFonts w:ascii="仿宋" w:hAnsi="仿宋" w:eastAsia="仿宋"/>
          <w:bCs/>
          <w:sz w:val="28"/>
          <w:szCs w:val="28"/>
          <w:u w:val="single"/>
        </w:rPr>
        <w:t xml:space="preserve">         </w:t>
      </w:r>
      <w:r>
        <w:rPr>
          <w:rFonts w:ascii="仿宋" w:hAnsi="仿宋" w:eastAsia="仿宋"/>
          <w:bCs/>
          <w:sz w:val="28"/>
          <w:szCs w:val="28"/>
        </w:rPr>
        <w:t xml:space="preserve"> </w:t>
      </w:r>
      <w:r>
        <w:rPr>
          <w:rFonts w:hint="eastAsia" w:ascii="仿宋" w:hAnsi="仿宋" w:eastAsia="仿宋"/>
          <w:bCs/>
          <w:sz w:val="28"/>
          <w:szCs w:val="28"/>
        </w:rPr>
        <w:t>填表日期：</w:t>
      </w:r>
      <w:r>
        <w:rPr>
          <w:rFonts w:hint="eastAsia" w:ascii="仿宋" w:hAnsi="仿宋" w:eastAsia="仿宋"/>
          <w:bCs/>
          <w:sz w:val="28"/>
          <w:szCs w:val="28"/>
          <w:u w:val="single"/>
        </w:rPr>
        <w:t xml:space="preserve"> </w:t>
      </w:r>
      <w:r>
        <w:rPr>
          <w:rFonts w:ascii="仿宋" w:hAnsi="仿宋" w:eastAsia="仿宋"/>
          <w:bCs/>
          <w:sz w:val="28"/>
          <w:szCs w:val="28"/>
          <w:u w:val="single"/>
        </w:rPr>
        <w:t xml:space="preserve">          </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1308"/>
        <w:gridCol w:w="1413"/>
        <w:gridCol w:w="1412"/>
        <w:gridCol w:w="1437"/>
        <w:gridCol w:w="1433"/>
      </w:tblGrid>
      <w:tr w14:paraId="7C962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521" w:type="dxa"/>
            <w:vAlign w:val="center"/>
          </w:tcPr>
          <w:p w14:paraId="1FD55136">
            <w:pPr>
              <w:jc w:val="center"/>
              <w:rPr>
                <w:rFonts w:ascii="仿宋" w:hAnsi="仿宋" w:eastAsia="仿宋"/>
                <w:bCs/>
                <w:sz w:val="28"/>
                <w:szCs w:val="28"/>
              </w:rPr>
            </w:pPr>
            <w:r>
              <w:rPr>
                <w:rFonts w:hint="eastAsia" w:ascii="仿宋" w:hAnsi="仿宋" w:eastAsia="仿宋"/>
                <w:bCs/>
                <w:sz w:val="28"/>
                <w:szCs w:val="28"/>
              </w:rPr>
              <w:t xml:space="preserve">姓 </w:t>
            </w:r>
            <w:r>
              <w:rPr>
                <w:rFonts w:ascii="仿宋" w:hAnsi="仿宋" w:eastAsia="仿宋"/>
                <w:bCs/>
                <w:sz w:val="28"/>
                <w:szCs w:val="28"/>
              </w:rPr>
              <w:t xml:space="preserve">   </w:t>
            </w:r>
            <w:r>
              <w:rPr>
                <w:rFonts w:hint="eastAsia" w:ascii="仿宋" w:hAnsi="仿宋" w:eastAsia="仿宋"/>
                <w:bCs/>
                <w:sz w:val="28"/>
                <w:szCs w:val="28"/>
              </w:rPr>
              <w:t>名</w:t>
            </w:r>
          </w:p>
        </w:tc>
        <w:tc>
          <w:tcPr>
            <w:tcW w:w="1300" w:type="dxa"/>
            <w:vAlign w:val="center"/>
          </w:tcPr>
          <w:p w14:paraId="559953F7">
            <w:pPr>
              <w:jc w:val="center"/>
              <w:rPr>
                <w:rFonts w:ascii="仿宋" w:hAnsi="仿宋" w:eastAsia="仿宋"/>
                <w:bCs/>
                <w:sz w:val="28"/>
                <w:szCs w:val="28"/>
              </w:rPr>
            </w:pPr>
          </w:p>
        </w:tc>
        <w:tc>
          <w:tcPr>
            <w:tcW w:w="1414" w:type="dxa"/>
            <w:vAlign w:val="center"/>
          </w:tcPr>
          <w:p w14:paraId="76371247">
            <w:pPr>
              <w:jc w:val="center"/>
              <w:rPr>
                <w:rFonts w:ascii="仿宋" w:hAnsi="仿宋" w:eastAsia="仿宋"/>
                <w:bCs/>
                <w:sz w:val="28"/>
                <w:szCs w:val="28"/>
              </w:rPr>
            </w:pPr>
            <w:r>
              <w:rPr>
                <w:rFonts w:hint="eastAsia" w:ascii="仿宋" w:hAnsi="仿宋" w:eastAsia="仿宋"/>
                <w:bCs/>
                <w:sz w:val="28"/>
                <w:szCs w:val="28"/>
              </w:rPr>
              <w:t xml:space="preserve">性 </w:t>
            </w:r>
            <w:r>
              <w:rPr>
                <w:rFonts w:ascii="仿宋" w:hAnsi="仿宋" w:eastAsia="仿宋"/>
                <w:bCs/>
                <w:sz w:val="28"/>
                <w:szCs w:val="28"/>
              </w:rPr>
              <w:t xml:space="preserve">   </w:t>
            </w:r>
            <w:r>
              <w:rPr>
                <w:rFonts w:hint="eastAsia" w:ascii="仿宋" w:hAnsi="仿宋" w:eastAsia="仿宋"/>
                <w:bCs/>
                <w:sz w:val="28"/>
                <w:szCs w:val="28"/>
              </w:rPr>
              <w:t>别</w:t>
            </w:r>
          </w:p>
        </w:tc>
        <w:tc>
          <w:tcPr>
            <w:tcW w:w="1413" w:type="dxa"/>
            <w:vAlign w:val="center"/>
          </w:tcPr>
          <w:p w14:paraId="39C52F0C">
            <w:pPr>
              <w:jc w:val="center"/>
              <w:rPr>
                <w:rFonts w:ascii="仿宋" w:hAnsi="仿宋" w:eastAsia="仿宋"/>
                <w:bCs/>
                <w:sz w:val="28"/>
                <w:szCs w:val="28"/>
              </w:rPr>
            </w:pPr>
          </w:p>
        </w:tc>
        <w:tc>
          <w:tcPr>
            <w:tcW w:w="1439" w:type="dxa"/>
            <w:vAlign w:val="center"/>
          </w:tcPr>
          <w:p w14:paraId="5CAA9F92">
            <w:pPr>
              <w:jc w:val="center"/>
              <w:rPr>
                <w:rFonts w:ascii="仿宋" w:hAnsi="仿宋" w:eastAsia="仿宋"/>
                <w:bCs/>
                <w:sz w:val="28"/>
                <w:szCs w:val="28"/>
              </w:rPr>
            </w:pPr>
            <w:r>
              <w:rPr>
                <w:rFonts w:hint="eastAsia" w:ascii="仿宋" w:hAnsi="仿宋" w:eastAsia="仿宋"/>
                <w:bCs/>
                <w:sz w:val="28"/>
                <w:szCs w:val="28"/>
              </w:rPr>
              <w:t xml:space="preserve">民 </w:t>
            </w:r>
            <w:r>
              <w:rPr>
                <w:rFonts w:ascii="仿宋" w:hAnsi="仿宋" w:eastAsia="仿宋"/>
                <w:bCs/>
                <w:sz w:val="28"/>
                <w:szCs w:val="28"/>
              </w:rPr>
              <w:t xml:space="preserve">   </w:t>
            </w:r>
            <w:r>
              <w:rPr>
                <w:rFonts w:hint="eastAsia" w:ascii="仿宋" w:hAnsi="仿宋" w:eastAsia="仿宋"/>
                <w:bCs/>
                <w:sz w:val="28"/>
                <w:szCs w:val="28"/>
              </w:rPr>
              <w:t>族</w:t>
            </w:r>
          </w:p>
        </w:tc>
        <w:tc>
          <w:tcPr>
            <w:tcW w:w="1435" w:type="dxa"/>
            <w:vAlign w:val="center"/>
          </w:tcPr>
          <w:p w14:paraId="18B8976E">
            <w:pPr>
              <w:jc w:val="center"/>
              <w:rPr>
                <w:rFonts w:ascii="仿宋" w:hAnsi="仿宋" w:eastAsia="仿宋"/>
                <w:bCs/>
                <w:sz w:val="28"/>
                <w:szCs w:val="28"/>
              </w:rPr>
            </w:pPr>
          </w:p>
        </w:tc>
      </w:tr>
      <w:tr w14:paraId="2B0B6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521" w:type="dxa"/>
            <w:vAlign w:val="center"/>
          </w:tcPr>
          <w:p w14:paraId="27488C41">
            <w:pPr>
              <w:jc w:val="center"/>
              <w:rPr>
                <w:rFonts w:ascii="仿宋" w:hAnsi="仿宋" w:eastAsia="仿宋"/>
                <w:bCs/>
                <w:sz w:val="28"/>
                <w:szCs w:val="28"/>
              </w:rPr>
            </w:pPr>
            <w:r>
              <w:rPr>
                <w:rFonts w:hint="eastAsia" w:ascii="仿宋" w:hAnsi="仿宋" w:eastAsia="仿宋"/>
                <w:bCs/>
                <w:sz w:val="28"/>
                <w:szCs w:val="28"/>
              </w:rPr>
              <w:t>出生年月</w:t>
            </w:r>
          </w:p>
        </w:tc>
        <w:tc>
          <w:tcPr>
            <w:tcW w:w="1300" w:type="dxa"/>
            <w:vAlign w:val="center"/>
          </w:tcPr>
          <w:p w14:paraId="25394E4A">
            <w:pPr>
              <w:jc w:val="center"/>
              <w:rPr>
                <w:rFonts w:ascii="仿宋" w:hAnsi="仿宋" w:eastAsia="仿宋"/>
                <w:bCs/>
                <w:sz w:val="28"/>
                <w:szCs w:val="28"/>
              </w:rPr>
            </w:pPr>
          </w:p>
        </w:tc>
        <w:tc>
          <w:tcPr>
            <w:tcW w:w="1414" w:type="dxa"/>
            <w:vAlign w:val="center"/>
          </w:tcPr>
          <w:p w14:paraId="227D3AF6">
            <w:pPr>
              <w:jc w:val="center"/>
              <w:rPr>
                <w:rFonts w:ascii="仿宋" w:hAnsi="仿宋" w:eastAsia="仿宋"/>
                <w:bCs/>
                <w:sz w:val="28"/>
                <w:szCs w:val="28"/>
              </w:rPr>
            </w:pPr>
            <w:r>
              <w:rPr>
                <w:rFonts w:hint="eastAsia" w:ascii="仿宋" w:hAnsi="仿宋" w:eastAsia="仿宋"/>
                <w:bCs/>
                <w:sz w:val="28"/>
                <w:szCs w:val="28"/>
              </w:rPr>
              <w:t>政治面貌</w:t>
            </w:r>
          </w:p>
        </w:tc>
        <w:tc>
          <w:tcPr>
            <w:tcW w:w="1413" w:type="dxa"/>
            <w:vAlign w:val="center"/>
          </w:tcPr>
          <w:p w14:paraId="394BAD2F">
            <w:pPr>
              <w:jc w:val="center"/>
              <w:rPr>
                <w:rFonts w:ascii="仿宋" w:hAnsi="仿宋" w:eastAsia="仿宋"/>
                <w:bCs/>
                <w:sz w:val="28"/>
                <w:szCs w:val="28"/>
              </w:rPr>
            </w:pPr>
          </w:p>
        </w:tc>
        <w:tc>
          <w:tcPr>
            <w:tcW w:w="1439" w:type="dxa"/>
            <w:vAlign w:val="center"/>
          </w:tcPr>
          <w:p w14:paraId="273FB84C">
            <w:pPr>
              <w:jc w:val="center"/>
              <w:rPr>
                <w:rFonts w:ascii="仿宋" w:hAnsi="仿宋" w:eastAsia="仿宋"/>
                <w:bCs/>
                <w:sz w:val="28"/>
                <w:szCs w:val="28"/>
              </w:rPr>
            </w:pPr>
            <w:r>
              <w:rPr>
                <w:rFonts w:hint="eastAsia" w:ascii="仿宋" w:hAnsi="仿宋" w:eastAsia="仿宋"/>
                <w:bCs/>
                <w:sz w:val="28"/>
                <w:szCs w:val="28"/>
              </w:rPr>
              <w:t xml:space="preserve">学 </w:t>
            </w:r>
            <w:r>
              <w:rPr>
                <w:rFonts w:ascii="仿宋" w:hAnsi="仿宋" w:eastAsia="仿宋"/>
                <w:bCs/>
                <w:sz w:val="28"/>
                <w:szCs w:val="28"/>
              </w:rPr>
              <w:t xml:space="preserve">   </w:t>
            </w:r>
            <w:r>
              <w:rPr>
                <w:rFonts w:hint="eastAsia" w:ascii="仿宋" w:hAnsi="仿宋" w:eastAsia="仿宋"/>
                <w:bCs/>
                <w:sz w:val="28"/>
                <w:szCs w:val="28"/>
              </w:rPr>
              <w:t>历</w:t>
            </w:r>
          </w:p>
        </w:tc>
        <w:tc>
          <w:tcPr>
            <w:tcW w:w="1435" w:type="dxa"/>
            <w:vAlign w:val="center"/>
          </w:tcPr>
          <w:p w14:paraId="528DF561">
            <w:pPr>
              <w:jc w:val="center"/>
              <w:rPr>
                <w:rFonts w:ascii="仿宋" w:hAnsi="仿宋" w:eastAsia="仿宋"/>
                <w:bCs/>
                <w:sz w:val="28"/>
                <w:szCs w:val="28"/>
              </w:rPr>
            </w:pPr>
          </w:p>
        </w:tc>
      </w:tr>
      <w:tr w14:paraId="2F2E6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521" w:type="dxa"/>
            <w:vAlign w:val="center"/>
          </w:tcPr>
          <w:p w14:paraId="6F4D41F6">
            <w:pPr>
              <w:jc w:val="center"/>
              <w:rPr>
                <w:rFonts w:ascii="仿宋" w:hAnsi="仿宋" w:eastAsia="仿宋"/>
                <w:bCs/>
                <w:sz w:val="28"/>
                <w:szCs w:val="28"/>
              </w:rPr>
            </w:pPr>
            <w:r>
              <w:rPr>
                <w:rFonts w:hint="eastAsia" w:ascii="仿宋" w:hAnsi="仿宋" w:eastAsia="仿宋"/>
                <w:bCs/>
                <w:sz w:val="28"/>
                <w:szCs w:val="28"/>
              </w:rPr>
              <w:t>毕业院校</w:t>
            </w:r>
          </w:p>
        </w:tc>
        <w:tc>
          <w:tcPr>
            <w:tcW w:w="4127" w:type="dxa"/>
            <w:gridSpan w:val="3"/>
            <w:vAlign w:val="center"/>
          </w:tcPr>
          <w:p w14:paraId="01E86811">
            <w:pPr>
              <w:jc w:val="center"/>
              <w:rPr>
                <w:rFonts w:ascii="仿宋" w:hAnsi="仿宋" w:eastAsia="仿宋"/>
                <w:bCs/>
                <w:sz w:val="28"/>
                <w:szCs w:val="28"/>
              </w:rPr>
            </w:pPr>
          </w:p>
        </w:tc>
        <w:tc>
          <w:tcPr>
            <w:tcW w:w="1439" w:type="dxa"/>
            <w:vAlign w:val="center"/>
          </w:tcPr>
          <w:p w14:paraId="4BED04A7">
            <w:pPr>
              <w:jc w:val="center"/>
              <w:rPr>
                <w:rFonts w:ascii="仿宋" w:hAnsi="仿宋" w:eastAsia="仿宋"/>
                <w:bCs/>
                <w:sz w:val="28"/>
                <w:szCs w:val="28"/>
              </w:rPr>
            </w:pPr>
            <w:r>
              <w:rPr>
                <w:rFonts w:hint="eastAsia" w:ascii="仿宋" w:hAnsi="仿宋" w:eastAsia="仿宋"/>
                <w:bCs/>
                <w:sz w:val="28"/>
                <w:szCs w:val="28"/>
              </w:rPr>
              <w:t xml:space="preserve">专 </w:t>
            </w:r>
            <w:r>
              <w:rPr>
                <w:rFonts w:ascii="仿宋" w:hAnsi="仿宋" w:eastAsia="仿宋"/>
                <w:bCs/>
                <w:sz w:val="28"/>
                <w:szCs w:val="28"/>
              </w:rPr>
              <w:t xml:space="preserve">   </w:t>
            </w:r>
            <w:r>
              <w:rPr>
                <w:rFonts w:hint="eastAsia" w:ascii="仿宋" w:hAnsi="仿宋" w:eastAsia="仿宋"/>
                <w:bCs/>
                <w:sz w:val="28"/>
                <w:szCs w:val="28"/>
              </w:rPr>
              <w:t>业</w:t>
            </w:r>
          </w:p>
        </w:tc>
        <w:tc>
          <w:tcPr>
            <w:tcW w:w="1435" w:type="dxa"/>
            <w:vAlign w:val="center"/>
          </w:tcPr>
          <w:p w14:paraId="5ED86883">
            <w:pPr>
              <w:jc w:val="center"/>
              <w:rPr>
                <w:rFonts w:ascii="仿宋" w:hAnsi="仿宋" w:eastAsia="仿宋"/>
                <w:bCs/>
                <w:sz w:val="28"/>
                <w:szCs w:val="28"/>
              </w:rPr>
            </w:pPr>
          </w:p>
        </w:tc>
      </w:tr>
      <w:tr w14:paraId="646D8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521" w:type="dxa"/>
            <w:vAlign w:val="center"/>
          </w:tcPr>
          <w:p w14:paraId="21F3CA0D">
            <w:pPr>
              <w:jc w:val="center"/>
              <w:rPr>
                <w:rFonts w:ascii="仿宋" w:hAnsi="仿宋" w:eastAsia="仿宋"/>
                <w:bCs/>
                <w:sz w:val="28"/>
                <w:szCs w:val="28"/>
              </w:rPr>
            </w:pPr>
            <w:r>
              <w:rPr>
                <w:rFonts w:hint="eastAsia" w:ascii="仿宋" w:hAnsi="仿宋" w:eastAsia="仿宋"/>
                <w:bCs/>
                <w:sz w:val="28"/>
                <w:szCs w:val="28"/>
              </w:rPr>
              <w:t>工作单位</w:t>
            </w:r>
          </w:p>
        </w:tc>
        <w:tc>
          <w:tcPr>
            <w:tcW w:w="4127" w:type="dxa"/>
            <w:gridSpan w:val="3"/>
            <w:vAlign w:val="center"/>
          </w:tcPr>
          <w:p w14:paraId="209B14B7">
            <w:pPr>
              <w:jc w:val="center"/>
              <w:rPr>
                <w:rFonts w:ascii="仿宋" w:hAnsi="仿宋" w:eastAsia="仿宋"/>
                <w:bCs/>
                <w:sz w:val="28"/>
                <w:szCs w:val="28"/>
              </w:rPr>
            </w:pPr>
          </w:p>
        </w:tc>
        <w:tc>
          <w:tcPr>
            <w:tcW w:w="1439" w:type="dxa"/>
            <w:vAlign w:val="center"/>
          </w:tcPr>
          <w:p w14:paraId="78766899">
            <w:pPr>
              <w:jc w:val="center"/>
              <w:rPr>
                <w:rFonts w:ascii="仿宋" w:hAnsi="仿宋" w:eastAsia="仿宋"/>
                <w:bCs/>
                <w:sz w:val="28"/>
                <w:szCs w:val="28"/>
              </w:rPr>
            </w:pPr>
            <w:r>
              <w:rPr>
                <w:rFonts w:hint="eastAsia" w:ascii="仿宋" w:hAnsi="仿宋" w:eastAsia="仿宋"/>
                <w:bCs/>
                <w:sz w:val="28"/>
                <w:szCs w:val="28"/>
              </w:rPr>
              <w:t xml:space="preserve">职 </w:t>
            </w:r>
            <w:r>
              <w:rPr>
                <w:rFonts w:ascii="仿宋" w:hAnsi="仿宋" w:eastAsia="仿宋"/>
                <w:bCs/>
                <w:sz w:val="28"/>
                <w:szCs w:val="28"/>
              </w:rPr>
              <w:t xml:space="preserve">   </w:t>
            </w:r>
            <w:r>
              <w:rPr>
                <w:rFonts w:hint="eastAsia" w:ascii="仿宋" w:hAnsi="仿宋" w:eastAsia="仿宋"/>
                <w:bCs/>
                <w:sz w:val="28"/>
                <w:szCs w:val="28"/>
              </w:rPr>
              <w:t>务</w:t>
            </w:r>
          </w:p>
        </w:tc>
        <w:tc>
          <w:tcPr>
            <w:tcW w:w="1435" w:type="dxa"/>
            <w:vAlign w:val="center"/>
          </w:tcPr>
          <w:p w14:paraId="7197B7A8">
            <w:pPr>
              <w:jc w:val="center"/>
              <w:rPr>
                <w:rFonts w:ascii="仿宋" w:hAnsi="仿宋" w:eastAsia="仿宋"/>
                <w:bCs/>
                <w:sz w:val="28"/>
                <w:szCs w:val="28"/>
              </w:rPr>
            </w:pPr>
          </w:p>
        </w:tc>
      </w:tr>
      <w:tr w14:paraId="306B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521" w:type="dxa"/>
            <w:vAlign w:val="center"/>
          </w:tcPr>
          <w:p w14:paraId="59FF0408">
            <w:pPr>
              <w:jc w:val="center"/>
              <w:rPr>
                <w:rFonts w:ascii="仿宋" w:hAnsi="仿宋" w:eastAsia="仿宋"/>
                <w:bCs/>
                <w:sz w:val="28"/>
                <w:szCs w:val="28"/>
              </w:rPr>
            </w:pPr>
            <w:r>
              <w:rPr>
                <w:rFonts w:hint="eastAsia" w:ascii="仿宋" w:hAnsi="仿宋" w:eastAsia="仿宋"/>
                <w:bCs/>
                <w:sz w:val="28"/>
                <w:szCs w:val="28"/>
              </w:rPr>
              <w:t>通讯地址</w:t>
            </w:r>
          </w:p>
        </w:tc>
        <w:tc>
          <w:tcPr>
            <w:tcW w:w="4127" w:type="dxa"/>
            <w:gridSpan w:val="3"/>
            <w:vAlign w:val="center"/>
          </w:tcPr>
          <w:p w14:paraId="274A8578">
            <w:pPr>
              <w:jc w:val="center"/>
              <w:rPr>
                <w:rFonts w:ascii="仿宋" w:hAnsi="仿宋" w:eastAsia="仿宋"/>
                <w:bCs/>
                <w:sz w:val="28"/>
                <w:szCs w:val="28"/>
              </w:rPr>
            </w:pPr>
          </w:p>
        </w:tc>
        <w:tc>
          <w:tcPr>
            <w:tcW w:w="1439" w:type="dxa"/>
            <w:vAlign w:val="center"/>
          </w:tcPr>
          <w:p w14:paraId="70EF08E9">
            <w:pPr>
              <w:jc w:val="center"/>
              <w:rPr>
                <w:rFonts w:ascii="仿宋" w:hAnsi="仿宋" w:eastAsia="仿宋"/>
                <w:bCs/>
                <w:sz w:val="28"/>
                <w:szCs w:val="28"/>
              </w:rPr>
            </w:pPr>
            <w:r>
              <w:rPr>
                <w:rFonts w:hint="eastAsia" w:ascii="仿宋" w:hAnsi="仿宋" w:eastAsia="仿宋"/>
                <w:bCs/>
                <w:sz w:val="28"/>
                <w:szCs w:val="28"/>
              </w:rPr>
              <w:t xml:space="preserve">手 </w:t>
            </w:r>
            <w:r>
              <w:rPr>
                <w:rFonts w:ascii="仿宋" w:hAnsi="仿宋" w:eastAsia="仿宋"/>
                <w:bCs/>
                <w:sz w:val="28"/>
                <w:szCs w:val="28"/>
              </w:rPr>
              <w:t xml:space="preserve">   </w:t>
            </w:r>
            <w:r>
              <w:rPr>
                <w:rFonts w:hint="eastAsia" w:ascii="仿宋" w:hAnsi="仿宋" w:eastAsia="仿宋"/>
                <w:bCs/>
                <w:sz w:val="28"/>
                <w:szCs w:val="28"/>
              </w:rPr>
              <w:t>机</w:t>
            </w:r>
          </w:p>
        </w:tc>
        <w:tc>
          <w:tcPr>
            <w:tcW w:w="1435" w:type="dxa"/>
            <w:vAlign w:val="center"/>
          </w:tcPr>
          <w:p w14:paraId="1D35B4F4">
            <w:pPr>
              <w:jc w:val="center"/>
              <w:rPr>
                <w:rFonts w:ascii="仿宋" w:hAnsi="仿宋" w:eastAsia="仿宋"/>
                <w:bCs/>
                <w:sz w:val="28"/>
                <w:szCs w:val="28"/>
              </w:rPr>
            </w:pPr>
          </w:p>
        </w:tc>
      </w:tr>
      <w:tr w14:paraId="62CA7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521" w:type="dxa"/>
            <w:vAlign w:val="center"/>
          </w:tcPr>
          <w:p w14:paraId="2EE943E1">
            <w:pPr>
              <w:jc w:val="center"/>
              <w:rPr>
                <w:rFonts w:ascii="仿宋" w:hAnsi="仿宋" w:eastAsia="仿宋"/>
                <w:bCs/>
                <w:sz w:val="28"/>
                <w:szCs w:val="28"/>
              </w:rPr>
            </w:pPr>
            <w:r>
              <w:rPr>
                <w:rFonts w:hint="eastAsia" w:ascii="仿宋" w:hAnsi="仿宋" w:eastAsia="仿宋"/>
                <w:bCs/>
                <w:sz w:val="28"/>
                <w:szCs w:val="28"/>
              </w:rPr>
              <w:t xml:space="preserve">微 </w:t>
            </w:r>
            <w:r>
              <w:rPr>
                <w:rFonts w:ascii="仿宋" w:hAnsi="仿宋" w:eastAsia="仿宋"/>
                <w:bCs/>
                <w:sz w:val="28"/>
                <w:szCs w:val="28"/>
              </w:rPr>
              <w:t xml:space="preserve"> </w:t>
            </w:r>
            <w:r>
              <w:rPr>
                <w:rFonts w:hint="eastAsia" w:ascii="仿宋" w:hAnsi="仿宋" w:eastAsia="仿宋"/>
                <w:bCs/>
                <w:sz w:val="28"/>
                <w:szCs w:val="28"/>
              </w:rPr>
              <w:t xml:space="preserve"> </w:t>
            </w:r>
            <w:r>
              <w:rPr>
                <w:rFonts w:ascii="仿宋" w:hAnsi="仿宋" w:eastAsia="仿宋"/>
                <w:bCs/>
                <w:sz w:val="28"/>
                <w:szCs w:val="28"/>
              </w:rPr>
              <w:t xml:space="preserve"> </w:t>
            </w:r>
            <w:r>
              <w:rPr>
                <w:rFonts w:hint="eastAsia" w:ascii="仿宋" w:hAnsi="仿宋" w:eastAsia="仿宋"/>
                <w:bCs/>
                <w:sz w:val="28"/>
                <w:szCs w:val="28"/>
              </w:rPr>
              <w:t>信</w:t>
            </w:r>
          </w:p>
        </w:tc>
        <w:tc>
          <w:tcPr>
            <w:tcW w:w="2714" w:type="dxa"/>
            <w:gridSpan w:val="2"/>
            <w:vAlign w:val="center"/>
          </w:tcPr>
          <w:p w14:paraId="45DDE0EF">
            <w:pPr>
              <w:jc w:val="center"/>
              <w:rPr>
                <w:rFonts w:ascii="仿宋" w:hAnsi="仿宋" w:eastAsia="仿宋"/>
                <w:bCs/>
                <w:sz w:val="28"/>
                <w:szCs w:val="28"/>
              </w:rPr>
            </w:pPr>
          </w:p>
        </w:tc>
        <w:tc>
          <w:tcPr>
            <w:tcW w:w="1413" w:type="dxa"/>
            <w:vAlign w:val="center"/>
          </w:tcPr>
          <w:p w14:paraId="6C0B14A0">
            <w:pPr>
              <w:jc w:val="center"/>
              <w:rPr>
                <w:rFonts w:ascii="仿宋" w:hAnsi="仿宋" w:eastAsia="仿宋"/>
                <w:bCs/>
                <w:sz w:val="28"/>
                <w:szCs w:val="28"/>
              </w:rPr>
            </w:pPr>
            <w:r>
              <w:rPr>
                <w:rFonts w:hint="eastAsia" w:ascii="仿宋" w:hAnsi="仿宋" w:eastAsia="仿宋"/>
                <w:bCs/>
                <w:sz w:val="28"/>
                <w:szCs w:val="28"/>
              </w:rPr>
              <w:t>电子邮箱</w:t>
            </w:r>
          </w:p>
        </w:tc>
        <w:tc>
          <w:tcPr>
            <w:tcW w:w="2874" w:type="dxa"/>
            <w:gridSpan w:val="2"/>
            <w:vAlign w:val="center"/>
          </w:tcPr>
          <w:p w14:paraId="00233C3C">
            <w:pPr>
              <w:jc w:val="center"/>
              <w:rPr>
                <w:rFonts w:ascii="仿宋" w:hAnsi="仿宋" w:eastAsia="仿宋"/>
                <w:bCs/>
                <w:sz w:val="28"/>
                <w:szCs w:val="28"/>
              </w:rPr>
            </w:pPr>
          </w:p>
        </w:tc>
      </w:tr>
      <w:tr w14:paraId="6EE9C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521" w:type="dxa"/>
            <w:vAlign w:val="center"/>
          </w:tcPr>
          <w:p w14:paraId="0B7FCBC4">
            <w:pPr>
              <w:jc w:val="center"/>
              <w:rPr>
                <w:rFonts w:ascii="仿宋" w:hAnsi="仿宋" w:eastAsia="仿宋"/>
                <w:bCs/>
                <w:sz w:val="28"/>
                <w:szCs w:val="28"/>
              </w:rPr>
            </w:pPr>
            <w:r>
              <w:rPr>
                <w:rFonts w:hint="eastAsia" w:ascii="仿宋" w:hAnsi="仿宋" w:eastAsia="仿宋"/>
                <w:bCs/>
                <w:sz w:val="28"/>
                <w:szCs w:val="28"/>
              </w:rPr>
              <w:t>持有证书</w:t>
            </w:r>
          </w:p>
        </w:tc>
        <w:tc>
          <w:tcPr>
            <w:tcW w:w="2714" w:type="dxa"/>
            <w:gridSpan w:val="2"/>
            <w:vAlign w:val="center"/>
          </w:tcPr>
          <w:p w14:paraId="40B8C5D7">
            <w:pPr>
              <w:jc w:val="center"/>
              <w:rPr>
                <w:rFonts w:ascii="仿宋" w:hAnsi="仿宋" w:eastAsia="仿宋"/>
                <w:bCs/>
                <w:sz w:val="28"/>
                <w:szCs w:val="28"/>
              </w:rPr>
            </w:pPr>
          </w:p>
        </w:tc>
        <w:tc>
          <w:tcPr>
            <w:tcW w:w="2852" w:type="dxa"/>
            <w:gridSpan w:val="2"/>
            <w:vAlign w:val="center"/>
          </w:tcPr>
          <w:p w14:paraId="4E30A067">
            <w:pPr>
              <w:ind w:right="56"/>
              <w:rPr>
                <w:rFonts w:ascii="仿宋" w:hAnsi="仿宋" w:eastAsia="仿宋"/>
                <w:bCs/>
                <w:sz w:val="28"/>
                <w:szCs w:val="28"/>
              </w:rPr>
            </w:pPr>
            <w:r>
              <w:rPr>
                <w:rFonts w:hint="eastAsia" w:ascii="仿宋" w:hAnsi="仿宋" w:eastAsia="仿宋"/>
                <w:bCs/>
                <w:sz w:val="28"/>
                <w:szCs w:val="28"/>
              </w:rPr>
              <w:t>已从事心理健康工作</w:t>
            </w:r>
          </w:p>
        </w:tc>
        <w:tc>
          <w:tcPr>
            <w:tcW w:w="1435" w:type="dxa"/>
            <w:vAlign w:val="center"/>
          </w:tcPr>
          <w:p w14:paraId="1B2EBFD7">
            <w:pPr>
              <w:ind w:right="56" w:firstLine="840" w:firstLineChars="300"/>
              <w:rPr>
                <w:rFonts w:ascii="仿宋" w:hAnsi="仿宋" w:eastAsia="仿宋"/>
                <w:bCs/>
                <w:sz w:val="28"/>
                <w:szCs w:val="28"/>
              </w:rPr>
            </w:pPr>
            <w:r>
              <w:rPr>
                <w:rFonts w:hint="eastAsia" w:ascii="仿宋" w:hAnsi="仿宋" w:eastAsia="仿宋"/>
                <w:bCs/>
                <w:sz w:val="28"/>
                <w:szCs w:val="28"/>
              </w:rPr>
              <w:t>年</w:t>
            </w:r>
          </w:p>
        </w:tc>
      </w:tr>
      <w:tr w14:paraId="48D72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830" w:type="dxa"/>
            <w:gridSpan w:val="2"/>
            <w:vAlign w:val="center"/>
          </w:tcPr>
          <w:p w14:paraId="190F9374">
            <w:pPr>
              <w:jc w:val="center"/>
              <w:rPr>
                <w:rFonts w:ascii="仿宋" w:hAnsi="仿宋" w:eastAsia="仿宋"/>
                <w:bCs/>
                <w:sz w:val="28"/>
                <w:szCs w:val="28"/>
              </w:rPr>
            </w:pPr>
            <w:r>
              <w:rPr>
                <w:rFonts w:hint="eastAsia" w:ascii="仿宋" w:hAnsi="仿宋" w:eastAsia="仿宋"/>
                <w:bCs/>
                <w:sz w:val="28"/>
                <w:szCs w:val="28"/>
              </w:rPr>
              <w:t>研究方向及擅长领域</w:t>
            </w:r>
          </w:p>
        </w:tc>
        <w:tc>
          <w:tcPr>
            <w:tcW w:w="5692" w:type="dxa"/>
            <w:gridSpan w:val="4"/>
            <w:vAlign w:val="center"/>
          </w:tcPr>
          <w:p w14:paraId="05988FF4">
            <w:pPr>
              <w:jc w:val="center"/>
              <w:rPr>
                <w:rFonts w:ascii="仿宋" w:hAnsi="仿宋" w:eastAsia="仿宋"/>
                <w:bCs/>
                <w:sz w:val="28"/>
                <w:szCs w:val="28"/>
              </w:rPr>
            </w:pPr>
          </w:p>
        </w:tc>
      </w:tr>
      <w:tr w14:paraId="6CCEA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1521" w:type="dxa"/>
            <w:vAlign w:val="center"/>
          </w:tcPr>
          <w:p w14:paraId="0167C2B9">
            <w:pPr>
              <w:spacing w:line="400" w:lineRule="exact"/>
              <w:jc w:val="center"/>
              <w:rPr>
                <w:rFonts w:ascii="仿宋" w:hAnsi="仿宋" w:eastAsia="仿宋"/>
                <w:bCs/>
                <w:sz w:val="28"/>
                <w:szCs w:val="28"/>
              </w:rPr>
            </w:pPr>
            <w:r>
              <w:rPr>
                <w:rFonts w:hint="eastAsia" w:ascii="仿宋" w:hAnsi="仿宋" w:eastAsia="仿宋"/>
                <w:bCs/>
                <w:sz w:val="28"/>
                <w:szCs w:val="28"/>
              </w:rPr>
              <w:t>与心理学有关的工作经历和培训经历</w:t>
            </w:r>
          </w:p>
        </w:tc>
        <w:tc>
          <w:tcPr>
            <w:tcW w:w="7001" w:type="dxa"/>
            <w:gridSpan w:val="5"/>
            <w:vAlign w:val="center"/>
          </w:tcPr>
          <w:p w14:paraId="04A5EF01">
            <w:pPr>
              <w:jc w:val="center"/>
              <w:rPr>
                <w:rFonts w:ascii="仿宋" w:hAnsi="仿宋" w:eastAsia="仿宋"/>
                <w:bCs/>
                <w:sz w:val="28"/>
                <w:szCs w:val="28"/>
              </w:rPr>
            </w:pPr>
          </w:p>
        </w:tc>
      </w:tr>
      <w:tr w14:paraId="39086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1521" w:type="dxa"/>
            <w:vAlign w:val="center"/>
          </w:tcPr>
          <w:p w14:paraId="4F7ED4A3">
            <w:pPr>
              <w:spacing w:line="400" w:lineRule="exact"/>
              <w:jc w:val="center"/>
              <w:rPr>
                <w:rFonts w:ascii="仿宋" w:hAnsi="仿宋" w:eastAsia="仿宋"/>
                <w:bCs/>
                <w:sz w:val="28"/>
                <w:szCs w:val="28"/>
              </w:rPr>
            </w:pPr>
            <w:r>
              <w:rPr>
                <w:rFonts w:hint="eastAsia" w:ascii="仿宋" w:hAnsi="仿宋" w:eastAsia="仿宋"/>
                <w:bCs/>
                <w:sz w:val="28"/>
                <w:szCs w:val="28"/>
              </w:rPr>
              <w:t>在心理学方面取得的工作或研究成果</w:t>
            </w:r>
          </w:p>
        </w:tc>
        <w:tc>
          <w:tcPr>
            <w:tcW w:w="7001" w:type="dxa"/>
            <w:gridSpan w:val="5"/>
            <w:vAlign w:val="center"/>
          </w:tcPr>
          <w:p w14:paraId="4FB049B4">
            <w:pPr>
              <w:jc w:val="center"/>
              <w:rPr>
                <w:rFonts w:ascii="仿宋" w:hAnsi="仿宋" w:eastAsia="仿宋"/>
                <w:bCs/>
                <w:sz w:val="28"/>
                <w:szCs w:val="28"/>
              </w:rPr>
            </w:pPr>
          </w:p>
        </w:tc>
      </w:tr>
      <w:tr w14:paraId="2FD63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4235" w:type="dxa"/>
            <w:gridSpan w:val="3"/>
            <w:vAlign w:val="center"/>
          </w:tcPr>
          <w:p w14:paraId="13275ED6">
            <w:pPr>
              <w:jc w:val="left"/>
              <w:rPr>
                <w:rFonts w:ascii="仿宋" w:hAnsi="仿宋" w:eastAsia="仿宋"/>
                <w:bCs/>
                <w:sz w:val="28"/>
                <w:szCs w:val="28"/>
              </w:rPr>
            </w:pPr>
            <w:r>
              <w:rPr>
                <w:rFonts w:hint="eastAsia" w:ascii="仿宋" w:hAnsi="仿宋" w:eastAsia="仿宋"/>
                <w:bCs/>
                <w:sz w:val="28"/>
                <w:szCs w:val="28"/>
              </w:rPr>
              <w:t>申请人签字：</w:t>
            </w:r>
          </w:p>
          <w:p w14:paraId="686DFF39">
            <w:pPr>
              <w:jc w:val="right"/>
              <w:rPr>
                <w:rFonts w:ascii="仿宋" w:hAnsi="仿宋" w:eastAsia="仿宋"/>
                <w:bCs/>
                <w:sz w:val="28"/>
                <w:szCs w:val="28"/>
              </w:rPr>
            </w:pPr>
            <w:r>
              <w:rPr>
                <w:rFonts w:hint="eastAsia" w:ascii="仿宋" w:hAnsi="仿宋" w:eastAsia="仿宋"/>
                <w:bCs/>
                <w:sz w:val="28"/>
                <w:szCs w:val="28"/>
              </w:rPr>
              <w:t xml:space="preserve">                                  </w:t>
            </w:r>
          </w:p>
        </w:tc>
        <w:tc>
          <w:tcPr>
            <w:tcW w:w="4287" w:type="dxa"/>
            <w:gridSpan w:val="3"/>
            <w:vAlign w:val="center"/>
          </w:tcPr>
          <w:p w14:paraId="5EE5127C">
            <w:pPr>
              <w:jc w:val="left"/>
              <w:rPr>
                <w:rFonts w:ascii="仿宋" w:hAnsi="仿宋" w:eastAsia="仿宋"/>
                <w:bCs/>
                <w:sz w:val="28"/>
                <w:szCs w:val="28"/>
              </w:rPr>
            </w:pPr>
            <w:r>
              <w:rPr>
                <w:rFonts w:hint="eastAsia" w:ascii="仿宋" w:hAnsi="仿宋" w:eastAsia="仿宋"/>
                <w:bCs/>
                <w:sz w:val="28"/>
                <w:szCs w:val="28"/>
              </w:rPr>
              <w:t>单位意见：</w:t>
            </w:r>
          </w:p>
          <w:p w14:paraId="150304A7">
            <w:pPr>
              <w:widowControl/>
              <w:jc w:val="right"/>
              <w:rPr>
                <w:rFonts w:ascii="仿宋" w:hAnsi="仿宋" w:eastAsia="仿宋"/>
                <w:bCs/>
                <w:sz w:val="28"/>
                <w:szCs w:val="28"/>
              </w:rPr>
            </w:pPr>
            <w:r>
              <w:rPr>
                <w:rFonts w:hint="eastAsia" w:ascii="仿宋" w:hAnsi="仿宋" w:eastAsia="仿宋"/>
                <w:bCs/>
                <w:sz w:val="28"/>
                <w:szCs w:val="28"/>
              </w:rPr>
              <w:t xml:space="preserve">         年   月   日</w:t>
            </w:r>
            <w:r>
              <w:rPr>
                <w:rFonts w:hint="eastAsia" w:ascii="仿宋" w:hAnsi="仿宋" w:eastAsia="仿宋"/>
                <w:bCs/>
                <w:sz w:val="28"/>
                <w:szCs w:val="28"/>
                <w:lang w:eastAsia="zh-CN"/>
              </w:rPr>
              <w:t>（</w:t>
            </w:r>
            <w:r>
              <w:rPr>
                <w:rFonts w:hint="eastAsia" w:ascii="仿宋" w:hAnsi="仿宋" w:eastAsia="仿宋"/>
                <w:bCs/>
                <w:sz w:val="28"/>
                <w:szCs w:val="28"/>
              </w:rPr>
              <w:t>盖章</w:t>
            </w:r>
            <w:r>
              <w:rPr>
                <w:rFonts w:hint="eastAsia" w:ascii="仿宋" w:hAnsi="仿宋" w:eastAsia="仿宋"/>
                <w:bCs/>
                <w:sz w:val="28"/>
                <w:szCs w:val="28"/>
                <w:lang w:eastAsia="zh-CN"/>
              </w:rPr>
              <w:t>）</w:t>
            </w:r>
          </w:p>
        </w:tc>
      </w:tr>
      <w:tr w14:paraId="6068E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522" w:type="dxa"/>
            <w:gridSpan w:val="6"/>
            <w:vAlign w:val="center"/>
          </w:tcPr>
          <w:p w14:paraId="48757EF0">
            <w:pPr>
              <w:rPr>
                <w:rFonts w:ascii="仿宋" w:hAnsi="仿宋" w:eastAsia="仿宋"/>
                <w:sz w:val="28"/>
                <w:szCs w:val="28"/>
              </w:rPr>
            </w:pPr>
            <w:r>
              <w:rPr>
                <w:rFonts w:hint="eastAsia" w:ascii="仿宋" w:hAnsi="仿宋" w:eastAsia="仿宋"/>
                <w:sz w:val="28"/>
                <w:szCs w:val="28"/>
              </w:rPr>
              <w:t>专委会意见：</w:t>
            </w:r>
          </w:p>
          <w:p w14:paraId="5E939FDE">
            <w:pPr>
              <w:jc w:val="center"/>
              <w:rPr>
                <w:rFonts w:ascii="仿宋" w:hAnsi="仿宋" w:eastAsia="仿宋"/>
                <w:bCs/>
                <w:sz w:val="28"/>
                <w:szCs w:val="28"/>
              </w:rPr>
            </w:pPr>
            <w:r>
              <w:rPr>
                <w:rFonts w:hint="eastAsia" w:ascii="仿宋" w:hAnsi="仿宋" w:eastAsia="仿宋"/>
                <w:sz w:val="28"/>
                <w:szCs w:val="28"/>
              </w:rPr>
              <w:t xml:space="preserve">主任签字： </w:t>
            </w:r>
            <w:r>
              <w:rPr>
                <w:rFonts w:ascii="仿宋" w:hAnsi="仿宋" w:eastAsia="仿宋"/>
                <w:sz w:val="28"/>
                <w:szCs w:val="28"/>
              </w:rPr>
              <w:t xml:space="preserve">                                   </w:t>
            </w: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p>
        </w:tc>
      </w:tr>
    </w:tbl>
    <w:p w14:paraId="33E41B78">
      <w:pPr>
        <w:jc w:val="left"/>
        <w:rPr>
          <w:rFonts w:hint="eastAsia" w:ascii="方正黑体_GBK" w:hAnsi="方正黑体_GBK" w:eastAsia="方正黑体_GBK" w:cs="方正黑体_GBK"/>
          <w:bCs/>
          <w:sz w:val="28"/>
          <w:szCs w:val="28"/>
        </w:rPr>
      </w:pPr>
      <w:r>
        <w:rPr>
          <w:rFonts w:hint="eastAsia" w:ascii="方正黑体_GBK" w:hAnsi="方正黑体_GBK" w:eastAsia="方正黑体_GBK" w:cs="方正黑体_GBK"/>
          <w:bCs/>
          <w:sz w:val="28"/>
          <w:szCs w:val="28"/>
        </w:rPr>
        <w:t>附件2</w:t>
      </w:r>
    </w:p>
    <w:p w14:paraId="50FE9EAA">
      <w:pPr>
        <w:jc w:val="center"/>
        <w:rPr>
          <w:rFonts w:hint="eastAsia" w:ascii="方正小标宋_GBK" w:hAnsi="方正小标宋_GBK" w:eastAsia="方正小标宋_GBK" w:cs="方正小标宋_GBK"/>
          <w:b/>
          <w:sz w:val="36"/>
          <w:szCs w:val="36"/>
        </w:rPr>
      </w:pPr>
      <w:r>
        <w:rPr>
          <w:rFonts w:hint="eastAsia" w:ascii="方正小标宋_GBK" w:hAnsi="方正小标宋_GBK" w:eastAsia="方正小标宋_GBK" w:cs="方正小标宋_GBK"/>
          <w:b/>
          <w:sz w:val="36"/>
          <w:szCs w:val="36"/>
        </w:rPr>
        <w:t>江苏省少年儿童研究会心理健康专业委员会</w:t>
      </w:r>
    </w:p>
    <w:p w14:paraId="5319B1F4">
      <w:pPr>
        <w:jc w:val="center"/>
        <w:rPr>
          <w:rFonts w:hint="default" w:ascii="方正小标宋_GBK" w:hAnsi="方正小标宋_GBK" w:eastAsia="方正小标宋_GBK" w:cs="方正小标宋_GBK"/>
          <w:b/>
          <w:sz w:val="36"/>
          <w:szCs w:val="36"/>
          <w:lang w:val="en-US" w:eastAsia="zh-CN"/>
        </w:rPr>
      </w:pPr>
      <w:r>
        <w:rPr>
          <w:rFonts w:hint="eastAsia" w:ascii="方正小标宋_GBK" w:hAnsi="方正小标宋_GBK" w:eastAsia="方正小标宋_GBK" w:cs="方正小标宋_GBK"/>
          <w:b/>
          <w:sz w:val="36"/>
          <w:szCs w:val="36"/>
        </w:rPr>
        <w:t>会</w:t>
      </w:r>
      <w:r>
        <w:rPr>
          <w:rFonts w:hint="eastAsia" w:ascii="方正小标宋_GBK" w:hAnsi="方正小标宋_GBK" w:eastAsia="方正小标宋_GBK" w:cs="方正小标宋_GBK"/>
          <w:b/>
          <w:sz w:val="36"/>
          <w:szCs w:val="36"/>
          <w:lang w:val="en-US" w:eastAsia="zh-CN"/>
        </w:rPr>
        <w:t xml:space="preserve"> </w:t>
      </w:r>
      <w:r>
        <w:rPr>
          <w:rFonts w:hint="eastAsia" w:ascii="方正小标宋_GBK" w:hAnsi="方正小标宋_GBK" w:eastAsia="方正小标宋_GBK" w:cs="方正小标宋_GBK"/>
          <w:b/>
          <w:sz w:val="36"/>
          <w:szCs w:val="36"/>
        </w:rPr>
        <w:t>员</w:t>
      </w:r>
      <w:r>
        <w:rPr>
          <w:rFonts w:hint="eastAsia" w:ascii="方正小标宋_GBK" w:hAnsi="方正小标宋_GBK" w:eastAsia="方正小标宋_GBK" w:cs="方正小标宋_GBK"/>
          <w:b/>
          <w:sz w:val="36"/>
          <w:szCs w:val="36"/>
          <w:lang w:val="en-US" w:eastAsia="zh-CN"/>
        </w:rPr>
        <w:t xml:space="preserve"> </w:t>
      </w:r>
      <w:r>
        <w:rPr>
          <w:rFonts w:hint="eastAsia" w:ascii="方正小标宋_GBK" w:hAnsi="方正小标宋_GBK" w:eastAsia="方正小标宋_GBK" w:cs="方正小标宋_GBK"/>
          <w:b/>
          <w:sz w:val="36"/>
          <w:szCs w:val="36"/>
        </w:rPr>
        <w:t>管</w:t>
      </w:r>
      <w:r>
        <w:rPr>
          <w:rFonts w:hint="eastAsia" w:ascii="方正小标宋_GBK" w:hAnsi="方正小标宋_GBK" w:eastAsia="方正小标宋_GBK" w:cs="方正小标宋_GBK"/>
          <w:b/>
          <w:sz w:val="36"/>
          <w:szCs w:val="36"/>
          <w:lang w:val="en-US" w:eastAsia="zh-CN"/>
        </w:rPr>
        <w:t xml:space="preserve"> </w:t>
      </w:r>
      <w:r>
        <w:rPr>
          <w:rFonts w:hint="eastAsia" w:ascii="方正小标宋_GBK" w:hAnsi="方正小标宋_GBK" w:eastAsia="方正小标宋_GBK" w:cs="方正小标宋_GBK"/>
          <w:b/>
          <w:sz w:val="36"/>
          <w:szCs w:val="36"/>
        </w:rPr>
        <w:t>理</w:t>
      </w:r>
      <w:r>
        <w:rPr>
          <w:rFonts w:hint="eastAsia" w:ascii="方正小标宋_GBK" w:hAnsi="方正小标宋_GBK" w:eastAsia="方正小标宋_GBK" w:cs="方正小标宋_GBK"/>
          <w:b/>
          <w:sz w:val="36"/>
          <w:szCs w:val="36"/>
          <w:lang w:val="en-US" w:eastAsia="zh-CN"/>
        </w:rPr>
        <w:t xml:space="preserve"> </w:t>
      </w:r>
      <w:r>
        <w:rPr>
          <w:rFonts w:hint="eastAsia" w:ascii="方正小标宋_GBK" w:hAnsi="方正小标宋_GBK" w:eastAsia="方正小标宋_GBK" w:cs="方正小标宋_GBK"/>
          <w:b/>
          <w:sz w:val="36"/>
          <w:szCs w:val="36"/>
        </w:rPr>
        <w:t>办</w:t>
      </w:r>
      <w:r>
        <w:rPr>
          <w:rFonts w:hint="eastAsia" w:ascii="方正小标宋_GBK" w:hAnsi="方正小标宋_GBK" w:eastAsia="方正小标宋_GBK" w:cs="方正小标宋_GBK"/>
          <w:b/>
          <w:sz w:val="36"/>
          <w:szCs w:val="36"/>
          <w:lang w:val="en-US" w:eastAsia="zh-CN"/>
        </w:rPr>
        <w:t xml:space="preserve"> </w:t>
      </w:r>
      <w:r>
        <w:rPr>
          <w:rFonts w:hint="eastAsia" w:ascii="方正小标宋_GBK" w:hAnsi="方正小标宋_GBK" w:eastAsia="方正小标宋_GBK" w:cs="方正小标宋_GBK"/>
          <w:b/>
          <w:sz w:val="36"/>
          <w:szCs w:val="36"/>
        </w:rPr>
        <w:t>法</w:t>
      </w:r>
    </w:p>
    <w:p w14:paraId="1BCCC173">
      <w:pPr>
        <w:spacing w:before="156" w:beforeLines="50"/>
        <w:jc w:val="center"/>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第一章  总则</w:t>
      </w:r>
    </w:p>
    <w:p w14:paraId="19260A28">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第一条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为满足广大少先队工作者和心理健康教育工作者加入江苏省少年儿童研究会心理健康专业委员会（以下简称</w:t>
      </w:r>
      <w:r>
        <w:rPr>
          <w:rFonts w:hint="default" w:ascii="Times New Roman" w:hAnsi="Times New Roman" w:eastAsia="方正仿宋_GBK" w:cs="Times New Roman"/>
          <w:sz w:val="30"/>
          <w:szCs w:val="30"/>
          <w:lang w:eastAsia="zh-CN"/>
        </w:rPr>
        <w:t>“本会”</w:t>
      </w:r>
      <w:r>
        <w:rPr>
          <w:rFonts w:hint="default" w:ascii="Times New Roman" w:hAnsi="Times New Roman" w:eastAsia="方正仿宋_GBK" w:cs="Times New Roman"/>
          <w:sz w:val="30"/>
          <w:szCs w:val="30"/>
        </w:rPr>
        <w:t>）的要求，加强对会员的管理，根据《社会团体登记管理条例</w:t>
      </w:r>
      <w:r>
        <w:rPr>
          <w:rFonts w:hint="default" w:ascii="Times New Roman" w:hAnsi="Times New Roman" w:eastAsia="方正仿宋_GBK" w:cs="Times New Roman"/>
          <w:sz w:val="30"/>
          <w:szCs w:val="30"/>
          <w:lang w:eastAsia="zh-CN"/>
        </w:rPr>
        <w:t>》《</w:t>
      </w:r>
      <w:r>
        <w:rPr>
          <w:rFonts w:hint="default" w:ascii="Times New Roman" w:hAnsi="Times New Roman" w:eastAsia="方正仿宋_GBK" w:cs="Times New Roman"/>
          <w:sz w:val="30"/>
          <w:szCs w:val="30"/>
        </w:rPr>
        <w:t>江苏省少年儿童研究会章程》</w:t>
      </w:r>
      <w:r>
        <w:rPr>
          <w:rFonts w:hint="eastAsia" w:eastAsia="方正仿宋_GBK" w:cs="Times New Roman"/>
          <w:sz w:val="30"/>
          <w:szCs w:val="30"/>
          <w:lang w:val="en-US" w:eastAsia="zh-CN"/>
        </w:rPr>
        <w:t>等规章，</w:t>
      </w:r>
      <w:r>
        <w:rPr>
          <w:rFonts w:hint="default" w:ascii="Times New Roman" w:hAnsi="Times New Roman" w:eastAsia="方正仿宋_GBK" w:cs="Times New Roman"/>
          <w:sz w:val="30"/>
          <w:szCs w:val="30"/>
        </w:rPr>
        <w:t>制定本办法。</w:t>
      </w:r>
    </w:p>
    <w:p w14:paraId="63606EE8">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第二条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本会采取团体会员和个人会员制。</w:t>
      </w:r>
    </w:p>
    <w:p w14:paraId="058B93F9">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第三条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本会团体会员和个人会员由秘书处统一发展和管理。</w:t>
      </w:r>
    </w:p>
    <w:p w14:paraId="56B87B31">
      <w:pPr>
        <w:jc w:val="center"/>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第二章  团体会员</w:t>
      </w:r>
    </w:p>
    <w:p w14:paraId="7E5AE86E">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第四条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团体会员包括：</w:t>
      </w:r>
    </w:p>
    <w:p w14:paraId="0093B7CE">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1.</w:t>
      </w:r>
      <w:r>
        <w:rPr>
          <w:rFonts w:hint="default" w:ascii="Times New Roman" w:hAnsi="Times New Roman" w:eastAsia="方正仿宋_GBK" w:cs="Times New Roman"/>
          <w:sz w:val="30"/>
          <w:szCs w:val="30"/>
        </w:rPr>
        <w:t>各级共青团、少先队组织</w:t>
      </w:r>
      <w:r>
        <w:rPr>
          <w:rFonts w:hint="default" w:ascii="Times New Roman" w:hAnsi="Times New Roman" w:eastAsia="方正仿宋_GBK" w:cs="Times New Roman"/>
          <w:sz w:val="30"/>
          <w:szCs w:val="30"/>
          <w:lang w:eastAsia="zh-CN"/>
        </w:rPr>
        <w:t>。</w:t>
      </w:r>
    </w:p>
    <w:p w14:paraId="3DFF066B">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2.</w:t>
      </w:r>
      <w:r>
        <w:rPr>
          <w:rFonts w:hint="default" w:ascii="Times New Roman" w:hAnsi="Times New Roman" w:eastAsia="方正仿宋_GBK" w:cs="Times New Roman"/>
          <w:sz w:val="30"/>
          <w:szCs w:val="30"/>
        </w:rPr>
        <w:t>中小学校</w:t>
      </w:r>
      <w:r>
        <w:rPr>
          <w:rFonts w:hint="default" w:ascii="Times New Roman" w:hAnsi="Times New Roman" w:eastAsia="方正仿宋_GBK" w:cs="Times New Roman"/>
          <w:sz w:val="30"/>
          <w:szCs w:val="30"/>
          <w:lang w:eastAsia="zh-CN"/>
        </w:rPr>
        <w:t>。</w:t>
      </w:r>
    </w:p>
    <w:p w14:paraId="7BA613A1">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3.</w:t>
      </w:r>
      <w:r>
        <w:rPr>
          <w:rFonts w:hint="default" w:ascii="Times New Roman" w:hAnsi="Times New Roman" w:eastAsia="方正仿宋_GBK" w:cs="Times New Roman"/>
          <w:sz w:val="30"/>
          <w:szCs w:val="30"/>
        </w:rPr>
        <w:t>各类少年儿童教育和研究机构</w:t>
      </w:r>
      <w:r>
        <w:rPr>
          <w:rFonts w:hint="default" w:ascii="Times New Roman" w:hAnsi="Times New Roman" w:eastAsia="方正仿宋_GBK" w:cs="Times New Roman"/>
          <w:sz w:val="30"/>
          <w:szCs w:val="30"/>
          <w:lang w:eastAsia="zh-CN"/>
        </w:rPr>
        <w:t>。</w:t>
      </w:r>
    </w:p>
    <w:p w14:paraId="2D4C0E36">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color w:val="000000"/>
          <w:sz w:val="30"/>
          <w:szCs w:val="30"/>
          <w:lang w:val="en-US" w:eastAsia="zh-CN"/>
        </w:rPr>
        <w:t>4.</w:t>
      </w:r>
      <w:r>
        <w:rPr>
          <w:rFonts w:hint="default" w:ascii="Times New Roman" w:hAnsi="Times New Roman" w:eastAsia="方正仿宋_GBK" w:cs="Times New Roman"/>
          <w:color w:val="000000"/>
          <w:sz w:val="30"/>
          <w:szCs w:val="30"/>
        </w:rPr>
        <w:t>具有一定数量心理学工作者，愿意参加本会有关活动</w:t>
      </w:r>
      <w:r>
        <w:rPr>
          <w:rFonts w:hint="eastAsia" w:eastAsia="方正仿宋_GBK" w:cs="Times New Roman"/>
          <w:color w:val="000000"/>
          <w:sz w:val="30"/>
          <w:szCs w:val="30"/>
          <w:lang w:eastAsia="zh-CN"/>
        </w:rPr>
        <w:t>、</w:t>
      </w:r>
      <w:r>
        <w:rPr>
          <w:rFonts w:hint="default" w:ascii="Times New Roman" w:hAnsi="Times New Roman" w:eastAsia="方正仿宋_GBK" w:cs="Times New Roman"/>
          <w:color w:val="000000"/>
          <w:sz w:val="30"/>
          <w:szCs w:val="30"/>
        </w:rPr>
        <w:t>支持本会工作的企事业单位</w:t>
      </w:r>
      <w:r>
        <w:rPr>
          <w:rFonts w:hint="eastAsia" w:eastAsia="方正仿宋_GBK" w:cs="Times New Roman"/>
          <w:color w:val="000000"/>
          <w:sz w:val="30"/>
          <w:szCs w:val="30"/>
          <w:lang w:val="en-US" w:eastAsia="zh-CN"/>
        </w:rPr>
        <w:t>和</w:t>
      </w:r>
      <w:r>
        <w:rPr>
          <w:rFonts w:hint="default" w:ascii="Times New Roman" w:hAnsi="Times New Roman" w:eastAsia="方正仿宋_GBK" w:cs="Times New Roman"/>
          <w:color w:val="000000"/>
          <w:sz w:val="30"/>
          <w:szCs w:val="30"/>
        </w:rPr>
        <w:t>依法成立的有关学术性团体。</w:t>
      </w:r>
    </w:p>
    <w:p w14:paraId="59C9F7DF">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第五条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团体会员入会程序：</w:t>
      </w:r>
    </w:p>
    <w:p w14:paraId="34370014">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1.</w:t>
      </w:r>
      <w:r>
        <w:rPr>
          <w:rFonts w:hint="default" w:ascii="Times New Roman" w:hAnsi="Times New Roman" w:eastAsia="方正仿宋_GBK" w:cs="Times New Roman"/>
          <w:sz w:val="30"/>
          <w:szCs w:val="30"/>
        </w:rPr>
        <w:t>填写《江苏省少年儿童研究会心理健康专业委员会团体会员申请表》</w:t>
      </w:r>
      <w:r>
        <w:rPr>
          <w:rFonts w:hint="eastAsia" w:eastAsia="方正仿宋_GBK" w:cs="Times New Roman"/>
          <w:sz w:val="30"/>
          <w:szCs w:val="30"/>
          <w:lang w:val="en-US" w:eastAsia="zh-CN"/>
        </w:rPr>
        <w:t>。</w:t>
      </w:r>
    </w:p>
    <w:p w14:paraId="3D0ABF7B">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2.</w:t>
      </w:r>
      <w:r>
        <w:rPr>
          <w:rFonts w:hint="default" w:ascii="Times New Roman" w:hAnsi="Times New Roman" w:eastAsia="方正仿宋_GBK" w:cs="Times New Roman"/>
          <w:sz w:val="30"/>
          <w:szCs w:val="30"/>
        </w:rPr>
        <w:t>提供能够证明申请单位是合法主体的相关资质文件和申请单位详细介绍材料</w:t>
      </w:r>
      <w:r>
        <w:rPr>
          <w:rFonts w:hint="eastAsia" w:eastAsia="方正仿宋_GBK" w:cs="Times New Roman"/>
          <w:sz w:val="30"/>
          <w:szCs w:val="30"/>
          <w:lang w:val="en-US" w:eastAsia="zh-CN"/>
        </w:rPr>
        <w:t>。</w:t>
      </w:r>
    </w:p>
    <w:p w14:paraId="60609EB5">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3.</w:t>
      </w:r>
      <w:r>
        <w:rPr>
          <w:rFonts w:hint="default" w:ascii="Times New Roman" w:hAnsi="Times New Roman" w:eastAsia="方正仿宋_GBK" w:cs="Times New Roman"/>
          <w:sz w:val="30"/>
          <w:szCs w:val="30"/>
        </w:rPr>
        <w:t>经主任办公会讨论通过</w:t>
      </w:r>
      <w:r>
        <w:rPr>
          <w:rFonts w:hint="eastAsia" w:eastAsia="方正仿宋_GBK" w:cs="Times New Roman"/>
          <w:sz w:val="30"/>
          <w:szCs w:val="30"/>
          <w:lang w:val="en-US" w:eastAsia="zh-CN"/>
        </w:rPr>
        <w:t>。</w:t>
      </w:r>
    </w:p>
    <w:p w14:paraId="75B57B77">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4.</w:t>
      </w:r>
      <w:r>
        <w:rPr>
          <w:rFonts w:hint="default" w:ascii="Times New Roman" w:hAnsi="Times New Roman" w:eastAsia="方正仿宋_GBK" w:cs="Times New Roman"/>
          <w:sz w:val="30"/>
          <w:szCs w:val="30"/>
        </w:rPr>
        <w:t>由本会秘书处颁发团体会员</w:t>
      </w:r>
      <w:r>
        <w:rPr>
          <w:rFonts w:hint="eastAsia" w:eastAsia="方正仿宋_GBK" w:cs="Times New Roman"/>
          <w:sz w:val="30"/>
          <w:szCs w:val="30"/>
          <w:lang w:val="en-US" w:eastAsia="zh-CN"/>
        </w:rPr>
        <w:t>证书</w:t>
      </w:r>
      <w:r>
        <w:rPr>
          <w:rFonts w:hint="default" w:ascii="Times New Roman" w:hAnsi="Times New Roman" w:eastAsia="方正仿宋_GBK" w:cs="Times New Roman"/>
          <w:sz w:val="30"/>
          <w:szCs w:val="30"/>
        </w:rPr>
        <w:t>。</w:t>
      </w:r>
    </w:p>
    <w:p w14:paraId="4E4E6BC8">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第六条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本会通过以下途径对团体会员提供服务及进行业务指导：</w:t>
      </w:r>
    </w:p>
    <w:p w14:paraId="3189B2B2">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1.</w:t>
      </w:r>
      <w:r>
        <w:rPr>
          <w:rFonts w:hint="default" w:ascii="Times New Roman" w:hAnsi="Times New Roman" w:eastAsia="方正仿宋_GBK" w:cs="Times New Roman"/>
          <w:sz w:val="30"/>
          <w:szCs w:val="30"/>
        </w:rPr>
        <w:t>制定年度工作计划和召开年度工作会议</w:t>
      </w:r>
      <w:r>
        <w:rPr>
          <w:rFonts w:hint="eastAsia" w:eastAsia="方正仿宋_GBK" w:cs="Times New Roman"/>
          <w:sz w:val="30"/>
          <w:szCs w:val="30"/>
          <w:lang w:val="en-US" w:eastAsia="zh-CN"/>
        </w:rPr>
        <w:t>。</w:t>
      </w:r>
    </w:p>
    <w:p w14:paraId="0A9924BE">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2.开展</w:t>
      </w:r>
      <w:r>
        <w:rPr>
          <w:rFonts w:hint="default" w:ascii="Times New Roman" w:hAnsi="Times New Roman" w:eastAsia="方正仿宋_GBK" w:cs="Times New Roman"/>
          <w:sz w:val="30"/>
          <w:szCs w:val="30"/>
        </w:rPr>
        <w:t>各种学术活动</w:t>
      </w:r>
      <w:r>
        <w:rPr>
          <w:rFonts w:hint="eastAsia" w:eastAsia="方正仿宋_GBK" w:cs="Times New Roman"/>
          <w:sz w:val="30"/>
          <w:szCs w:val="30"/>
          <w:lang w:val="en-US" w:eastAsia="zh-CN"/>
        </w:rPr>
        <w:t>。</w:t>
      </w:r>
    </w:p>
    <w:p w14:paraId="30234AD7">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3.</w:t>
      </w:r>
      <w:r>
        <w:rPr>
          <w:rFonts w:hint="default" w:ascii="Times New Roman" w:hAnsi="Times New Roman" w:eastAsia="方正仿宋_GBK" w:cs="Times New Roman"/>
          <w:sz w:val="30"/>
          <w:szCs w:val="30"/>
        </w:rPr>
        <w:t>制定课题研究主题或选题建议，组织课题的申报、评审、立项和评价等工作</w:t>
      </w:r>
      <w:r>
        <w:rPr>
          <w:rFonts w:hint="eastAsia" w:eastAsia="方正仿宋_GBK" w:cs="Times New Roman"/>
          <w:sz w:val="30"/>
          <w:szCs w:val="30"/>
          <w:lang w:eastAsia="zh-CN"/>
        </w:rPr>
        <w:t>。</w:t>
      </w:r>
    </w:p>
    <w:p w14:paraId="54FAEE53">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4.</w:t>
      </w:r>
      <w:r>
        <w:rPr>
          <w:rFonts w:hint="default" w:ascii="Times New Roman" w:hAnsi="Times New Roman" w:eastAsia="方正仿宋_GBK" w:cs="Times New Roman"/>
          <w:sz w:val="30"/>
          <w:szCs w:val="30"/>
        </w:rPr>
        <w:t>编发工作简报，开办官方网站</w:t>
      </w:r>
      <w:r>
        <w:rPr>
          <w:rFonts w:hint="eastAsia" w:eastAsia="方正仿宋_GBK" w:cs="Times New Roman"/>
          <w:sz w:val="30"/>
          <w:szCs w:val="30"/>
          <w:lang w:val="en-US" w:eastAsia="zh-CN"/>
        </w:rPr>
        <w:t>和微信公众号</w:t>
      </w:r>
      <w:r>
        <w:rPr>
          <w:rFonts w:hint="eastAsia" w:eastAsia="方正仿宋_GBK" w:cs="Times New Roman"/>
          <w:sz w:val="30"/>
          <w:szCs w:val="30"/>
          <w:lang w:eastAsia="zh-CN"/>
        </w:rPr>
        <w:t>。</w:t>
      </w:r>
    </w:p>
    <w:p w14:paraId="3995C649">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5.</w:t>
      </w:r>
      <w:r>
        <w:rPr>
          <w:rFonts w:hint="default" w:ascii="Times New Roman" w:hAnsi="Times New Roman" w:eastAsia="方正仿宋_GBK" w:cs="Times New Roman"/>
          <w:sz w:val="30"/>
          <w:szCs w:val="30"/>
        </w:rPr>
        <w:t>召开工作经验交流会或理论研讨会</w:t>
      </w:r>
      <w:r>
        <w:rPr>
          <w:rFonts w:hint="eastAsia" w:eastAsia="方正仿宋_GBK" w:cs="Times New Roman"/>
          <w:sz w:val="30"/>
          <w:szCs w:val="30"/>
          <w:lang w:eastAsia="zh-CN"/>
        </w:rPr>
        <w:t>。</w:t>
      </w:r>
    </w:p>
    <w:p w14:paraId="41E4BA15">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6.</w:t>
      </w:r>
      <w:r>
        <w:rPr>
          <w:rFonts w:hint="default" w:ascii="Times New Roman" w:hAnsi="Times New Roman" w:eastAsia="方正仿宋_GBK" w:cs="Times New Roman"/>
          <w:sz w:val="30"/>
          <w:szCs w:val="30"/>
        </w:rPr>
        <w:t>参加团体会员举办的重要活动</w:t>
      </w:r>
      <w:r>
        <w:rPr>
          <w:rFonts w:hint="eastAsia" w:eastAsia="方正仿宋_GBK" w:cs="Times New Roman"/>
          <w:sz w:val="30"/>
          <w:szCs w:val="30"/>
          <w:lang w:eastAsia="zh-CN"/>
        </w:rPr>
        <w:t>。</w:t>
      </w:r>
    </w:p>
    <w:p w14:paraId="2F7CBC98">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7.</w:t>
      </w:r>
      <w:r>
        <w:rPr>
          <w:rFonts w:hint="default" w:ascii="Times New Roman" w:hAnsi="Times New Roman" w:eastAsia="方正仿宋_GBK" w:cs="Times New Roman"/>
          <w:sz w:val="30"/>
          <w:szCs w:val="30"/>
        </w:rPr>
        <w:t>向有关部门反映会员的意见、要求、呼声和困难。</w:t>
      </w:r>
    </w:p>
    <w:p w14:paraId="5F5BEA0F">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第七条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团体会员通过以下途径接受本会提供的服务及业务指导：</w:t>
      </w:r>
    </w:p>
    <w:p w14:paraId="642F2F4B">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1.</w:t>
      </w:r>
      <w:r>
        <w:rPr>
          <w:rFonts w:hint="default" w:ascii="Times New Roman" w:hAnsi="Times New Roman" w:eastAsia="方正仿宋_GBK" w:cs="Times New Roman"/>
          <w:sz w:val="30"/>
          <w:szCs w:val="30"/>
        </w:rPr>
        <w:t>参加本会召开的工作会议或经验交流会</w:t>
      </w:r>
      <w:r>
        <w:rPr>
          <w:rFonts w:hint="eastAsia" w:eastAsia="方正仿宋_GBK" w:cs="Times New Roman"/>
          <w:sz w:val="30"/>
          <w:szCs w:val="30"/>
          <w:lang w:eastAsia="zh-CN"/>
        </w:rPr>
        <w:t>。</w:t>
      </w:r>
    </w:p>
    <w:p w14:paraId="01363507">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2.</w:t>
      </w:r>
      <w:r>
        <w:rPr>
          <w:rFonts w:hint="default" w:ascii="Times New Roman" w:hAnsi="Times New Roman" w:eastAsia="方正仿宋_GBK" w:cs="Times New Roman"/>
          <w:sz w:val="30"/>
          <w:szCs w:val="30"/>
        </w:rPr>
        <w:t>参加本会组织的各项活动</w:t>
      </w:r>
      <w:r>
        <w:rPr>
          <w:rFonts w:hint="eastAsia" w:eastAsia="方正仿宋_GBK" w:cs="Times New Roman"/>
          <w:sz w:val="30"/>
          <w:szCs w:val="30"/>
          <w:lang w:eastAsia="zh-CN"/>
        </w:rPr>
        <w:t>。</w:t>
      </w:r>
    </w:p>
    <w:p w14:paraId="179D0CC9">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3.</w:t>
      </w:r>
      <w:r>
        <w:rPr>
          <w:rFonts w:hint="default" w:ascii="Times New Roman" w:hAnsi="Times New Roman" w:eastAsia="方正仿宋_GBK" w:cs="Times New Roman"/>
          <w:sz w:val="30"/>
          <w:szCs w:val="30"/>
        </w:rPr>
        <w:t>完成本会交办的各项任务。</w:t>
      </w:r>
    </w:p>
    <w:p w14:paraId="7F003A2F">
      <w:pPr>
        <w:jc w:val="center"/>
        <w:rPr>
          <w:rFonts w:hint="default" w:ascii="Times New Roman" w:hAnsi="Times New Roman" w:eastAsia="方正仿宋_GBK" w:cs="Times New Roman"/>
          <w:sz w:val="30"/>
          <w:szCs w:val="30"/>
        </w:rPr>
      </w:pPr>
      <w:r>
        <w:rPr>
          <w:rFonts w:hint="eastAsia" w:ascii="方正黑体_GBK" w:hAnsi="方正黑体_GBK" w:eastAsia="方正黑体_GBK" w:cs="方正黑体_GBK"/>
          <w:sz w:val="30"/>
          <w:szCs w:val="30"/>
        </w:rPr>
        <w:t>第三章  个人会员</w:t>
      </w:r>
    </w:p>
    <w:p w14:paraId="46C50723">
      <w:pPr>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sz w:val="30"/>
          <w:szCs w:val="30"/>
        </w:rPr>
        <w:t>第八条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kern w:val="0"/>
          <w:sz w:val="30"/>
          <w:szCs w:val="30"/>
        </w:rPr>
        <w:t>具有心理学相关专业本科及以上学历或持有心理相关专业资质（培训）证书者，且具备下列条件之一的，可申请入会：</w:t>
      </w:r>
    </w:p>
    <w:p w14:paraId="5F0C9547">
      <w:pPr>
        <w:pStyle w:val="11"/>
        <w:numPr>
          <w:ilvl w:val="0"/>
          <w:numId w:val="0"/>
        </w:numPr>
        <w:ind w:left="560" w:leftChars="0"/>
        <w:rPr>
          <w:rFonts w:hint="eastAsia" w:eastAsia="方正仿宋_GBK" w:cs="Times New Roman"/>
          <w:sz w:val="30"/>
          <w:szCs w:val="30"/>
          <w:lang w:val="en-US" w:eastAsia="zh-CN"/>
        </w:rPr>
      </w:pPr>
      <w:r>
        <w:rPr>
          <w:rFonts w:hint="eastAsia" w:eastAsia="方正仿宋_GBK" w:cs="Times New Roman"/>
          <w:sz w:val="30"/>
          <w:szCs w:val="30"/>
          <w:lang w:val="en-US" w:eastAsia="zh-CN"/>
        </w:rPr>
        <w:t>1.从事共青团或少先队工作。</w:t>
      </w:r>
    </w:p>
    <w:p w14:paraId="46EF6688">
      <w:pPr>
        <w:pStyle w:val="11"/>
        <w:numPr>
          <w:ilvl w:val="0"/>
          <w:numId w:val="0"/>
        </w:numPr>
        <w:ind w:left="560" w:leftChars="0"/>
        <w:rPr>
          <w:rFonts w:hint="eastAsia" w:eastAsia="方正仿宋_GBK" w:cs="Times New Roman"/>
          <w:sz w:val="30"/>
          <w:szCs w:val="30"/>
          <w:lang w:val="en-US" w:eastAsia="zh-CN"/>
        </w:rPr>
      </w:pPr>
      <w:r>
        <w:rPr>
          <w:rFonts w:hint="eastAsia" w:eastAsia="方正仿宋_GBK" w:cs="Times New Roman"/>
          <w:sz w:val="30"/>
          <w:szCs w:val="30"/>
          <w:lang w:val="en-US" w:eastAsia="zh-CN"/>
        </w:rPr>
        <w:t>2.在大中小学等教育机构从事心理健康教育或辅导工作。</w:t>
      </w:r>
    </w:p>
    <w:p w14:paraId="01542579">
      <w:pPr>
        <w:pStyle w:val="11"/>
        <w:numPr>
          <w:ilvl w:val="0"/>
          <w:numId w:val="0"/>
        </w:numPr>
        <w:ind w:left="560" w:leftChars="0"/>
        <w:rPr>
          <w:rFonts w:hint="eastAsia" w:eastAsia="方正仿宋_GBK" w:cs="Times New Roman"/>
          <w:sz w:val="30"/>
          <w:szCs w:val="30"/>
          <w:lang w:val="en-US" w:eastAsia="zh-CN"/>
        </w:rPr>
      </w:pPr>
      <w:r>
        <w:rPr>
          <w:rFonts w:hint="eastAsia" w:eastAsia="方正仿宋_GBK" w:cs="Times New Roman"/>
          <w:sz w:val="30"/>
          <w:szCs w:val="30"/>
          <w:lang w:val="en-US" w:eastAsia="zh-CN"/>
        </w:rPr>
        <w:t>3.有少年儿童心理健康教育与辅导的工作基础和研究意向。</w:t>
      </w:r>
    </w:p>
    <w:p w14:paraId="4566553A">
      <w:pPr>
        <w:pStyle w:val="11"/>
        <w:numPr>
          <w:ilvl w:val="0"/>
          <w:numId w:val="0"/>
        </w:numPr>
        <w:ind w:left="560" w:leftChars="0"/>
        <w:rPr>
          <w:rFonts w:hint="default" w:ascii="Times New Roman" w:hAnsi="Times New Roman" w:eastAsia="方正仿宋_GBK" w:cs="Times New Roman"/>
          <w:kern w:val="0"/>
          <w:sz w:val="30"/>
          <w:szCs w:val="30"/>
        </w:rPr>
      </w:pPr>
      <w:r>
        <w:rPr>
          <w:rFonts w:hint="eastAsia" w:eastAsia="方正仿宋_GBK" w:cs="Times New Roman"/>
          <w:sz w:val="30"/>
          <w:szCs w:val="30"/>
          <w:lang w:val="en-US" w:eastAsia="zh-CN"/>
        </w:rPr>
        <w:t>4.热爱少年儿童心理健康教育与辅导工作，热心团体活动。</w:t>
      </w:r>
    </w:p>
    <w:p w14:paraId="01E06492">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第九条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会员入会程序：</w:t>
      </w:r>
    </w:p>
    <w:p w14:paraId="187EE7FE">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1.</w:t>
      </w:r>
      <w:r>
        <w:rPr>
          <w:rFonts w:hint="default" w:ascii="Times New Roman" w:hAnsi="Times New Roman" w:eastAsia="方正仿宋_GBK" w:cs="Times New Roman"/>
          <w:sz w:val="30"/>
          <w:szCs w:val="30"/>
        </w:rPr>
        <w:t>填写《江苏省少年儿童研究会心理健康专业委员会个人会员申请表》</w:t>
      </w:r>
      <w:r>
        <w:rPr>
          <w:rFonts w:hint="eastAsia" w:eastAsia="方正仿宋_GBK" w:cs="Times New Roman"/>
          <w:sz w:val="30"/>
          <w:szCs w:val="30"/>
          <w:lang w:eastAsia="zh-CN"/>
        </w:rPr>
        <w:t>。</w:t>
      </w:r>
    </w:p>
    <w:p w14:paraId="5796C288">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2.</w:t>
      </w:r>
      <w:r>
        <w:rPr>
          <w:rFonts w:hint="default" w:ascii="Times New Roman" w:hAnsi="Times New Roman" w:eastAsia="方正仿宋_GBK" w:cs="Times New Roman"/>
          <w:sz w:val="30"/>
          <w:szCs w:val="30"/>
        </w:rPr>
        <w:t>提供符合申请条件的相关证书复印件</w:t>
      </w:r>
      <w:r>
        <w:rPr>
          <w:rFonts w:hint="eastAsia" w:eastAsia="方正仿宋_GBK" w:cs="Times New Roman"/>
          <w:sz w:val="30"/>
          <w:szCs w:val="30"/>
          <w:lang w:eastAsia="zh-CN"/>
        </w:rPr>
        <w:t>，</w:t>
      </w:r>
      <w:r>
        <w:rPr>
          <w:rFonts w:hint="eastAsia" w:eastAsia="方正仿宋_GBK" w:cs="Times New Roman"/>
          <w:sz w:val="30"/>
          <w:szCs w:val="30"/>
          <w:lang w:val="en-US" w:eastAsia="zh-CN"/>
        </w:rPr>
        <w:t>必要时需提供原件</w:t>
      </w:r>
      <w:r>
        <w:rPr>
          <w:rFonts w:hint="eastAsia" w:eastAsia="方正仿宋_GBK" w:cs="Times New Roman"/>
          <w:sz w:val="30"/>
          <w:szCs w:val="30"/>
          <w:lang w:eastAsia="zh-CN"/>
        </w:rPr>
        <w:t>。</w:t>
      </w:r>
    </w:p>
    <w:p w14:paraId="4DB1C248">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3.</w:t>
      </w:r>
      <w:r>
        <w:rPr>
          <w:rFonts w:hint="default" w:ascii="Times New Roman" w:hAnsi="Times New Roman" w:eastAsia="方正仿宋_GBK" w:cs="Times New Roman"/>
          <w:sz w:val="30"/>
          <w:szCs w:val="30"/>
        </w:rPr>
        <w:t>经主任办公会讨论通过</w:t>
      </w:r>
      <w:r>
        <w:rPr>
          <w:rFonts w:hint="eastAsia" w:eastAsia="方正仿宋_GBK" w:cs="Times New Roman"/>
          <w:sz w:val="30"/>
          <w:szCs w:val="30"/>
          <w:lang w:eastAsia="zh-CN"/>
        </w:rPr>
        <w:t>。</w:t>
      </w:r>
    </w:p>
    <w:p w14:paraId="37772D0F">
      <w:pPr>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4.</w:t>
      </w:r>
      <w:r>
        <w:rPr>
          <w:rFonts w:hint="default" w:ascii="Times New Roman" w:hAnsi="Times New Roman" w:eastAsia="方正仿宋_GBK" w:cs="Times New Roman"/>
          <w:sz w:val="30"/>
          <w:szCs w:val="30"/>
        </w:rPr>
        <w:t>由本会秘书处颁发会员证。</w:t>
      </w:r>
    </w:p>
    <w:p w14:paraId="72085750">
      <w:pPr>
        <w:jc w:val="center"/>
        <w:rPr>
          <w:rFonts w:hint="default" w:ascii="Times New Roman" w:hAnsi="Times New Roman" w:eastAsia="方正仿宋_GBK" w:cs="Times New Roman"/>
          <w:sz w:val="30"/>
          <w:szCs w:val="30"/>
        </w:rPr>
      </w:pPr>
      <w:r>
        <w:rPr>
          <w:rFonts w:hint="eastAsia" w:ascii="方正黑体_GBK" w:hAnsi="方正黑体_GBK" w:eastAsia="方正黑体_GBK" w:cs="方正黑体_GBK"/>
          <w:sz w:val="30"/>
          <w:szCs w:val="30"/>
        </w:rPr>
        <w:t>第四章  会员的权利和义务</w:t>
      </w:r>
    </w:p>
    <w:p w14:paraId="450A811D">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第十条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会员享受以下</w:t>
      </w:r>
      <w:r>
        <w:rPr>
          <w:rFonts w:hint="default" w:ascii="Times New Roman" w:hAnsi="Times New Roman" w:eastAsia="方正仿宋_GBK" w:cs="Times New Roman"/>
          <w:sz w:val="30"/>
          <w:szCs w:val="30"/>
          <w:lang w:eastAsia="zh-CN"/>
        </w:rPr>
        <w:t>权利：</w:t>
      </w:r>
    </w:p>
    <w:p w14:paraId="3F08027D">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1.</w:t>
      </w:r>
      <w:r>
        <w:rPr>
          <w:rFonts w:hint="default" w:ascii="Times New Roman" w:hAnsi="Times New Roman" w:eastAsia="方正仿宋_GBK" w:cs="Times New Roman"/>
          <w:sz w:val="30"/>
          <w:szCs w:val="30"/>
        </w:rPr>
        <w:t>本会的选举权、被选举权和表决权；</w:t>
      </w:r>
    </w:p>
    <w:p w14:paraId="31543DCB">
      <w:pPr>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2.</w:t>
      </w:r>
      <w:r>
        <w:rPr>
          <w:rFonts w:hint="default" w:ascii="Times New Roman" w:hAnsi="Times New Roman" w:eastAsia="方正仿宋_GBK" w:cs="Times New Roman"/>
          <w:sz w:val="30"/>
          <w:szCs w:val="30"/>
        </w:rPr>
        <w:t>获得本会服务的优先权；</w:t>
      </w:r>
    </w:p>
    <w:p w14:paraId="07D35A0F">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3.</w:t>
      </w:r>
      <w:r>
        <w:rPr>
          <w:rFonts w:hint="default" w:ascii="Times New Roman" w:hAnsi="Times New Roman" w:eastAsia="方正仿宋_GBK" w:cs="Times New Roman"/>
          <w:sz w:val="30"/>
          <w:szCs w:val="30"/>
        </w:rPr>
        <w:t>参加本会组织的各种学术研究和交流活动；</w:t>
      </w:r>
    </w:p>
    <w:p w14:paraId="610E1F0A">
      <w:pPr>
        <w:pStyle w:val="11"/>
        <w:numPr>
          <w:ilvl w:val="0"/>
          <w:numId w:val="0"/>
        </w:numPr>
        <w:ind w:left="560" w:leftChars="0"/>
        <w:rPr>
          <w:rFonts w:hint="default" w:ascii="Times New Roman" w:hAnsi="Times New Roman" w:eastAsia="方正仿宋_GBK" w:cs="Times New Roman"/>
          <w:sz w:val="30"/>
          <w:szCs w:val="30"/>
          <w:lang w:val="en-US" w:eastAsia="zh-CN"/>
        </w:rPr>
      </w:pPr>
      <w:r>
        <w:rPr>
          <w:rFonts w:hint="eastAsia" w:eastAsia="方正仿宋_GBK" w:cs="Times New Roman"/>
          <w:sz w:val="30"/>
          <w:szCs w:val="30"/>
          <w:lang w:val="en-US" w:eastAsia="zh-CN"/>
        </w:rPr>
        <w:t>4.参加本会举办的各种公益活动；</w:t>
      </w:r>
    </w:p>
    <w:p w14:paraId="0FE0E849">
      <w:pPr>
        <w:pStyle w:val="11"/>
        <w:numPr>
          <w:ilvl w:val="0"/>
          <w:numId w:val="0"/>
        </w:numPr>
        <w:ind w:left="560" w:leftChars="0"/>
        <w:rPr>
          <w:rFonts w:hint="eastAsia" w:eastAsia="方正仿宋_GBK" w:cs="Times New Roman"/>
          <w:sz w:val="30"/>
          <w:szCs w:val="30"/>
          <w:lang w:val="en-US" w:eastAsia="zh-CN"/>
        </w:rPr>
      </w:pPr>
      <w:r>
        <w:rPr>
          <w:rFonts w:hint="eastAsia" w:eastAsia="方正仿宋_GBK" w:cs="Times New Roman"/>
          <w:sz w:val="30"/>
          <w:szCs w:val="30"/>
          <w:lang w:val="en-US" w:eastAsia="zh-CN"/>
        </w:rPr>
        <w:t>5.</w:t>
      </w:r>
      <w:r>
        <w:rPr>
          <w:rFonts w:hint="default" w:ascii="Times New Roman" w:hAnsi="Times New Roman" w:eastAsia="方正仿宋_GBK" w:cs="Times New Roman"/>
          <w:sz w:val="30"/>
          <w:szCs w:val="30"/>
        </w:rPr>
        <w:t>申报</w:t>
      </w:r>
      <w:r>
        <w:rPr>
          <w:rFonts w:hint="eastAsia" w:eastAsia="方正仿宋_GBK" w:cs="Times New Roman"/>
          <w:sz w:val="30"/>
          <w:szCs w:val="30"/>
          <w:lang w:val="en-US" w:eastAsia="zh-CN"/>
        </w:rPr>
        <w:t>江苏省少先队心理健康专项</w:t>
      </w:r>
      <w:r>
        <w:rPr>
          <w:rFonts w:hint="default" w:ascii="Times New Roman" w:hAnsi="Times New Roman" w:eastAsia="方正仿宋_GBK" w:cs="Times New Roman"/>
          <w:sz w:val="30"/>
          <w:szCs w:val="30"/>
        </w:rPr>
        <w:t>研究课题</w:t>
      </w:r>
      <w:r>
        <w:rPr>
          <w:rFonts w:hint="eastAsia" w:eastAsia="方正仿宋_GBK" w:cs="Times New Roman"/>
          <w:sz w:val="30"/>
          <w:szCs w:val="30"/>
          <w:lang w:val="en-US" w:eastAsia="zh-CN"/>
        </w:rPr>
        <w:t>；</w:t>
      </w:r>
    </w:p>
    <w:p w14:paraId="5178845F">
      <w:pPr>
        <w:pStyle w:val="11"/>
        <w:numPr>
          <w:ilvl w:val="0"/>
          <w:numId w:val="0"/>
        </w:numPr>
        <w:ind w:left="560" w:leftChars="0"/>
        <w:rPr>
          <w:rFonts w:hint="default" w:eastAsia="方正仿宋_GBK" w:cs="Times New Roman"/>
          <w:sz w:val="30"/>
          <w:szCs w:val="30"/>
          <w:lang w:val="en-US" w:eastAsia="zh-CN"/>
        </w:rPr>
      </w:pPr>
      <w:r>
        <w:rPr>
          <w:rFonts w:hint="eastAsia" w:eastAsia="方正仿宋_GBK" w:cs="Times New Roman"/>
          <w:sz w:val="30"/>
          <w:szCs w:val="30"/>
          <w:lang w:val="en-US" w:eastAsia="zh-CN"/>
        </w:rPr>
        <w:t>6.参加江苏省少先队优秀心理健康教育论文、案例征集评选活动</w:t>
      </w:r>
      <w:r>
        <w:rPr>
          <w:rFonts w:hint="default" w:ascii="Times New Roman" w:hAnsi="Times New Roman" w:eastAsia="方正仿宋_GBK" w:cs="Times New Roman"/>
          <w:sz w:val="30"/>
          <w:szCs w:val="30"/>
        </w:rPr>
        <w:t>；</w:t>
      </w:r>
    </w:p>
    <w:p w14:paraId="51A7BCF9">
      <w:pPr>
        <w:pStyle w:val="11"/>
        <w:numPr>
          <w:ilvl w:val="0"/>
          <w:numId w:val="0"/>
        </w:numPr>
        <w:ind w:left="560" w:leftChars="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7.申办本会举办的各种学术</w:t>
      </w:r>
      <w:r>
        <w:rPr>
          <w:rFonts w:hint="default" w:ascii="Times New Roman" w:hAnsi="Times New Roman" w:eastAsia="方正仿宋_GBK" w:cs="Times New Roman"/>
          <w:sz w:val="30"/>
          <w:szCs w:val="30"/>
        </w:rPr>
        <w:t>活动</w:t>
      </w:r>
      <w:r>
        <w:rPr>
          <w:rFonts w:hint="eastAsia" w:eastAsia="方正仿宋_GBK" w:cs="Times New Roman"/>
          <w:sz w:val="30"/>
          <w:szCs w:val="30"/>
          <w:lang w:val="en-US" w:eastAsia="zh-CN"/>
        </w:rPr>
        <w:t>；</w:t>
      </w:r>
    </w:p>
    <w:p w14:paraId="2B096E35">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8.</w:t>
      </w:r>
      <w:r>
        <w:rPr>
          <w:rFonts w:hint="default" w:ascii="Times New Roman" w:hAnsi="Times New Roman" w:eastAsia="方正仿宋_GBK" w:cs="Times New Roman"/>
          <w:sz w:val="30"/>
          <w:szCs w:val="30"/>
        </w:rPr>
        <w:t>对本会工作的批评、建议和监督权；</w:t>
      </w:r>
    </w:p>
    <w:p w14:paraId="23D5A140">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9.</w:t>
      </w:r>
      <w:r>
        <w:rPr>
          <w:rFonts w:hint="default" w:ascii="Times New Roman" w:hAnsi="Times New Roman" w:eastAsia="方正仿宋_GBK" w:cs="Times New Roman"/>
          <w:sz w:val="30"/>
          <w:szCs w:val="30"/>
        </w:rPr>
        <w:t>入会自愿，退会自由。</w:t>
      </w:r>
    </w:p>
    <w:p w14:paraId="5597DE5A">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第十一条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会员履行下列义务：</w:t>
      </w:r>
    </w:p>
    <w:p w14:paraId="3E3A1530">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1.</w:t>
      </w:r>
      <w:r>
        <w:rPr>
          <w:rFonts w:hint="default" w:ascii="Times New Roman" w:hAnsi="Times New Roman" w:eastAsia="方正仿宋_GBK" w:cs="Times New Roman"/>
          <w:sz w:val="30"/>
          <w:szCs w:val="30"/>
        </w:rPr>
        <w:t>遵守</w:t>
      </w:r>
      <w:r>
        <w:rPr>
          <w:rFonts w:hint="eastAsia" w:eastAsia="方正仿宋_GBK" w:cs="Times New Roman"/>
          <w:sz w:val="30"/>
          <w:szCs w:val="30"/>
          <w:lang w:val="en-US" w:eastAsia="zh-CN"/>
        </w:rPr>
        <w:t>江苏省少年儿童研究会</w:t>
      </w:r>
      <w:r>
        <w:rPr>
          <w:rFonts w:hint="default" w:ascii="Times New Roman" w:hAnsi="Times New Roman" w:eastAsia="方正仿宋_GBK" w:cs="Times New Roman"/>
          <w:sz w:val="30"/>
          <w:szCs w:val="30"/>
        </w:rPr>
        <w:t>章程；</w:t>
      </w:r>
    </w:p>
    <w:p w14:paraId="554B9AE4">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2.</w:t>
      </w:r>
      <w:r>
        <w:rPr>
          <w:rFonts w:hint="default" w:ascii="Times New Roman" w:hAnsi="Times New Roman" w:eastAsia="方正仿宋_GBK" w:cs="Times New Roman"/>
          <w:sz w:val="30"/>
          <w:szCs w:val="30"/>
        </w:rPr>
        <w:t>执行本会决议，完成本会交</w:t>
      </w:r>
      <w:r>
        <w:rPr>
          <w:rFonts w:hint="eastAsia" w:eastAsia="方正仿宋_GBK" w:cs="Times New Roman"/>
          <w:sz w:val="30"/>
          <w:szCs w:val="30"/>
          <w:lang w:val="en-US" w:eastAsia="zh-CN"/>
        </w:rPr>
        <w:t>办</w:t>
      </w:r>
      <w:r>
        <w:rPr>
          <w:rFonts w:hint="default" w:ascii="Times New Roman" w:hAnsi="Times New Roman" w:eastAsia="方正仿宋_GBK" w:cs="Times New Roman"/>
          <w:sz w:val="30"/>
          <w:szCs w:val="30"/>
        </w:rPr>
        <w:t>的科研及其他工作任务；</w:t>
      </w:r>
    </w:p>
    <w:p w14:paraId="50820F78">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3.</w:t>
      </w:r>
      <w:r>
        <w:rPr>
          <w:rFonts w:hint="default" w:ascii="Times New Roman" w:hAnsi="Times New Roman" w:eastAsia="方正仿宋_GBK" w:cs="Times New Roman"/>
          <w:sz w:val="30"/>
          <w:szCs w:val="30"/>
        </w:rPr>
        <w:t>维护本会合法权益和社会信誉；</w:t>
      </w:r>
    </w:p>
    <w:p w14:paraId="289844FD">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4.</w:t>
      </w:r>
      <w:r>
        <w:rPr>
          <w:rFonts w:hint="default" w:ascii="Times New Roman" w:hAnsi="Times New Roman" w:eastAsia="方正仿宋_GBK" w:cs="Times New Roman"/>
          <w:sz w:val="30"/>
          <w:szCs w:val="30"/>
        </w:rPr>
        <w:t>积极从事少年儿童心理健康教育与辅导理论研究，参与本会学术交流活动；</w:t>
      </w:r>
    </w:p>
    <w:p w14:paraId="0809580F">
      <w:pPr>
        <w:pStyle w:val="11"/>
        <w:numPr>
          <w:ilvl w:val="0"/>
          <w:numId w:val="0"/>
        </w:numPr>
        <w:ind w:left="560" w:leftChars="0"/>
        <w:rPr>
          <w:rFonts w:hint="default" w:ascii="Times New Roman" w:hAnsi="Times New Roman" w:eastAsia="方正仿宋_GBK" w:cs="Times New Roman"/>
          <w:sz w:val="30"/>
          <w:szCs w:val="30"/>
        </w:rPr>
      </w:pPr>
      <w:r>
        <w:rPr>
          <w:rFonts w:hint="eastAsia" w:eastAsia="方正仿宋_GBK" w:cs="Times New Roman"/>
          <w:sz w:val="30"/>
          <w:szCs w:val="30"/>
          <w:lang w:val="en-US" w:eastAsia="zh-CN"/>
        </w:rPr>
        <w:t>5.</w:t>
      </w:r>
      <w:r>
        <w:rPr>
          <w:rFonts w:hint="default" w:ascii="Times New Roman" w:hAnsi="Times New Roman" w:eastAsia="方正仿宋_GBK" w:cs="Times New Roman"/>
          <w:sz w:val="30"/>
          <w:szCs w:val="30"/>
        </w:rPr>
        <w:t>向本会反映情况，提供有关材料。</w:t>
      </w:r>
    </w:p>
    <w:p w14:paraId="6983F483">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第十二条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会员退会应书面通知本会并交回会员证，会员如果两年内未参加本会举办的任何活动即视为自动退会。</w:t>
      </w:r>
    </w:p>
    <w:p w14:paraId="06484738">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第十三条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会员如有严重违反《江苏省少年儿童研究会章程》的行为，经主任办公会研究决定，给予除名。</w:t>
      </w:r>
    </w:p>
    <w:p w14:paraId="1DE0EBF7">
      <w:pPr>
        <w:jc w:val="center"/>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第五章 附则</w:t>
      </w:r>
    </w:p>
    <w:p w14:paraId="58C9142F">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第十四条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本办法和解释权属江苏省少年儿童研究会心理健康专业委员会秘书处。</w:t>
      </w:r>
    </w:p>
    <w:p w14:paraId="3518246B">
      <w:pPr>
        <w:rPr>
          <w:rFonts w:hint="default" w:ascii="Times New Roman" w:hAnsi="Times New Roman" w:eastAsia="方正仿宋_GBK" w:cs="Times New Roman"/>
          <w:sz w:val="30"/>
          <w:szCs w:val="30"/>
        </w:rPr>
      </w:pPr>
      <w:r>
        <w:rPr>
          <w:rFonts w:hint="default" w:ascii="Times New Roman" w:hAnsi="Times New Roman" w:eastAsia="方正仿宋_GBK" w:cs="Times New Roman"/>
          <w:b/>
          <w:bCs/>
          <w:sz w:val="30"/>
          <w:szCs w:val="30"/>
        </w:rPr>
        <w:t>第十五条</w:t>
      </w:r>
      <w:r>
        <w:rPr>
          <w:rFonts w:hint="eastAsia" w:eastAsia="方正仿宋_GBK" w:cs="Times New Roman"/>
          <w:sz w:val="30"/>
          <w:szCs w:val="30"/>
          <w:lang w:val="en-US" w:eastAsia="zh-CN"/>
        </w:rPr>
        <w:t xml:space="preserve"> </w:t>
      </w:r>
      <w:r>
        <w:rPr>
          <w:rFonts w:hint="default" w:ascii="Times New Roman" w:hAnsi="Times New Roman" w:eastAsia="方正仿宋_GBK" w:cs="Times New Roman"/>
          <w:sz w:val="30"/>
          <w:szCs w:val="30"/>
        </w:rPr>
        <w:t>本办法自</w:t>
      </w:r>
      <w:r>
        <w:rPr>
          <w:rFonts w:hint="eastAsia" w:eastAsia="方正仿宋_GBK" w:cs="Times New Roman"/>
          <w:sz w:val="30"/>
          <w:szCs w:val="30"/>
          <w:lang w:val="en-US" w:eastAsia="zh-CN"/>
        </w:rPr>
        <w:t>发</w:t>
      </w:r>
      <w:r>
        <w:rPr>
          <w:rFonts w:hint="default" w:ascii="Times New Roman" w:hAnsi="Times New Roman" w:eastAsia="方正仿宋_GBK" w:cs="Times New Roman"/>
          <w:sz w:val="30"/>
          <w:szCs w:val="30"/>
        </w:rPr>
        <w:t>布之日起实施。</w:t>
      </w:r>
    </w:p>
    <w:p w14:paraId="1C169D2A">
      <w:pPr>
        <w:rPr>
          <w:rFonts w:hint="default" w:ascii="Times New Roman" w:hAnsi="Times New Roman" w:eastAsia="方正仿宋_GBK" w:cs="Times New Roman"/>
          <w:sz w:val="30"/>
          <w:szCs w:val="30"/>
        </w:rPr>
      </w:pPr>
    </w:p>
    <w:p w14:paraId="72206924">
      <w:pPr>
        <w:jc w:val="right"/>
        <w:rPr>
          <w:rFonts w:hint="default" w:ascii="Times New Roman" w:hAnsi="Times New Roman" w:eastAsia="方正仿宋_GBK" w:cs="Times New Roman"/>
          <w:sz w:val="30"/>
          <w:szCs w:val="30"/>
        </w:rPr>
      </w:pPr>
    </w:p>
    <w:sectPr>
      <w:footerReference r:id="rId3" w:type="default"/>
      <w:pgSz w:w="11906" w:h="16838"/>
      <w:pgMar w:top="1587" w:right="1701" w:bottom="158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64375656"/>
      <w:docPartObj>
        <w:docPartGallery w:val="autotext"/>
      </w:docPartObj>
    </w:sdtPr>
    <w:sdtContent>
      <w:sdt>
        <w:sdtPr>
          <w:id w:val="1728636285"/>
          <w:docPartObj>
            <w:docPartGallery w:val="autotext"/>
          </w:docPartObj>
        </w:sdtPr>
        <w:sdtContent>
          <w:p w14:paraId="58956BD8">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77572624">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F9B"/>
    <w:rsid w:val="00014F3A"/>
    <w:rsid w:val="00016635"/>
    <w:rsid w:val="00040C3B"/>
    <w:rsid w:val="0008618C"/>
    <w:rsid w:val="00117D1E"/>
    <w:rsid w:val="00144A19"/>
    <w:rsid w:val="001475C2"/>
    <w:rsid w:val="00164A8F"/>
    <w:rsid w:val="00171DBB"/>
    <w:rsid w:val="00190AF6"/>
    <w:rsid w:val="001943D1"/>
    <w:rsid w:val="001B28B9"/>
    <w:rsid w:val="001B2CF5"/>
    <w:rsid w:val="001D24B5"/>
    <w:rsid w:val="00200786"/>
    <w:rsid w:val="00204F34"/>
    <w:rsid w:val="0021219D"/>
    <w:rsid w:val="00232A34"/>
    <w:rsid w:val="002571F4"/>
    <w:rsid w:val="00274724"/>
    <w:rsid w:val="00275DFA"/>
    <w:rsid w:val="002C6C0B"/>
    <w:rsid w:val="002D2471"/>
    <w:rsid w:val="003204AF"/>
    <w:rsid w:val="003A16CE"/>
    <w:rsid w:val="003A27A8"/>
    <w:rsid w:val="003A4F9B"/>
    <w:rsid w:val="003B3CD4"/>
    <w:rsid w:val="003C5A96"/>
    <w:rsid w:val="003E2B10"/>
    <w:rsid w:val="00402941"/>
    <w:rsid w:val="00440BA8"/>
    <w:rsid w:val="00486797"/>
    <w:rsid w:val="004D0AF6"/>
    <w:rsid w:val="004F2153"/>
    <w:rsid w:val="00527584"/>
    <w:rsid w:val="005F22EA"/>
    <w:rsid w:val="00606E77"/>
    <w:rsid w:val="00622F8F"/>
    <w:rsid w:val="006323CE"/>
    <w:rsid w:val="00637C28"/>
    <w:rsid w:val="00686D8B"/>
    <w:rsid w:val="006D227A"/>
    <w:rsid w:val="006F7E0C"/>
    <w:rsid w:val="0070258B"/>
    <w:rsid w:val="00717787"/>
    <w:rsid w:val="007541B6"/>
    <w:rsid w:val="00757927"/>
    <w:rsid w:val="007D06C1"/>
    <w:rsid w:val="00804D90"/>
    <w:rsid w:val="0080645B"/>
    <w:rsid w:val="00820438"/>
    <w:rsid w:val="008348D9"/>
    <w:rsid w:val="008439C1"/>
    <w:rsid w:val="00857FFE"/>
    <w:rsid w:val="00877A5A"/>
    <w:rsid w:val="008D2887"/>
    <w:rsid w:val="008D4DC5"/>
    <w:rsid w:val="00964B3F"/>
    <w:rsid w:val="009F584C"/>
    <w:rsid w:val="009F7596"/>
    <w:rsid w:val="00A14472"/>
    <w:rsid w:val="00A22C62"/>
    <w:rsid w:val="00A276BE"/>
    <w:rsid w:val="00AE063D"/>
    <w:rsid w:val="00AF7E76"/>
    <w:rsid w:val="00B804D1"/>
    <w:rsid w:val="00BA6A98"/>
    <w:rsid w:val="00BB33C4"/>
    <w:rsid w:val="00BE7485"/>
    <w:rsid w:val="00C07C4B"/>
    <w:rsid w:val="00C222C5"/>
    <w:rsid w:val="00C3225E"/>
    <w:rsid w:val="00C44A0E"/>
    <w:rsid w:val="00C74B4A"/>
    <w:rsid w:val="00CA0BA4"/>
    <w:rsid w:val="00CF24C8"/>
    <w:rsid w:val="00D01EB7"/>
    <w:rsid w:val="00D05C96"/>
    <w:rsid w:val="00D151F9"/>
    <w:rsid w:val="00D2388E"/>
    <w:rsid w:val="00D6512C"/>
    <w:rsid w:val="00D91B76"/>
    <w:rsid w:val="00DA3AAC"/>
    <w:rsid w:val="00DB30A8"/>
    <w:rsid w:val="00DB418D"/>
    <w:rsid w:val="00E1219A"/>
    <w:rsid w:val="00E70CA3"/>
    <w:rsid w:val="00E817E8"/>
    <w:rsid w:val="00EC34F2"/>
    <w:rsid w:val="00EC7211"/>
    <w:rsid w:val="00EE511D"/>
    <w:rsid w:val="00F3614C"/>
    <w:rsid w:val="00F54DFE"/>
    <w:rsid w:val="00FE37D9"/>
    <w:rsid w:val="419421E5"/>
    <w:rsid w:val="4A983F48"/>
    <w:rsid w:val="65DE0FE6"/>
    <w:rsid w:val="709B37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4"/>
    <w:qFormat/>
    <w:uiPriority w:val="99"/>
    <w:rPr>
      <w:rFonts w:ascii="Times New Roman" w:hAnsi="Times New Roman" w:eastAsia="宋体" w:cs="Times New Roman"/>
      <w:sz w:val="18"/>
      <w:szCs w:val="18"/>
    </w:rPr>
  </w:style>
  <w:style w:type="character" w:customStyle="1" w:styleId="10">
    <w:name w:val="页脚 字符"/>
    <w:basedOn w:val="7"/>
    <w:link w:val="3"/>
    <w:qFormat/>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 w:type="character" w:customStyle="1" w:styleId="12">
    <w:name w:val="Unresolved Mention"/>
    <w:basedOn w:val="7"/>
    <w:semiHidden/>
    <w:unhideWhenUsed/>
    <w:qFormat/>
    <w:uiPriority w:val="99"/>
    <w:rPr>
      <w:color w:val="605E5C"/>
      <w:shd w:val="clear" w:color="auto" w:fill="E1DFDD"/>
    </w:rPr>
  </w:style>
  <w:style w:type="character" w:customStyle="1" w:styleId="13">
    <w:name w:val="日期 字符"/>
    <w:basedOn w:val="7"/>
    <w:link w:val="2"/>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6bd629d6-48f1-43b9-ad61-6a6da232b385</errorID>
      <errorWord>选题</errorWord>
      <group>L1_Grammar</group>
      <groupName>语法问题</groupName>
      <ability>L2_Grammar</ability>
      <abilityName>语法错误</abilityName>
      <candidateList>
        <item>提出选题</item>
      </candidateList>
      <explain/>
      <paraID>30234AD7</paraID>
      <start>11</start>
      <end>13</end>
      <status>unmodified</status>
      <modifiedWord/>
      <trackRevisions>false</trackRevisions>
    </reviewItem>
    <reviewItem>
      <errorID>b869ef63-bb4a-4df2-9b90-a3f4d5d75731</errorID>
      <errorWord>和</errorWord>
      <group>L1_Word</group>
      <groupName>字词问题</groupName>
      <ability>L2_Typo</ability>
      <abilityName>字词错误</abilityName>
      <candidateList>
        <item>的</item>
      </candidateList>
      <explain/>
      <paraID>58C9142F</paraID>
      <start>8</start>
      <end>9</end>
      <status>unmodified</status>
      <modifiedWord/>
      <trackRevisions>false</trackRevisions>
    </reviewItem>
  </reviewItems>
  <config/>
</contractReview>
</file>

<file path=customXml/itemProps1.xml><?xml version="1.0" encoding="utf-8"?>
<ds:datastoreItem xmlns:ds="http://schemas.openxmlformats.org/officeDocument/2006/customXml" ds:itemID="{d8e7bfa7-4192-47b3-bb9d-5e00d9cea565}">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2411</Words>
  <Characters>2531</Characters>
  <Lines>21</Lines>
  <Paragraphs>6</Paragraphs>
  <TotalTime>14</TotalTime>
  <ScaleCrop>false</ScaleCrop>
  <LinksUpToDate>false</LinksUpToDate>
  <CharactersWithSpaces>2722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2023-10-07T01:35:00Z</dcterms:created>
  <dc:creator>正刚 夏</dc:creator>
  <cp:lastModifiedBy>振罡</cp:lastModifiedBy>
  <dcterms:modified xsi:type="dcterms:W3CDTF">2026-03-03T02:36:28Z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eyJoZGlkIjoiYzRjNTZmOGFjNjZhYzhhZDJkY2VmZmY1ZTE2ZDZlYjkiLCJ1c2VySWQiOiI0MTE4Njc4NDQifQ==</vt:lpwstr>
  </property>
  <property fmtid="{D5CDD505-2E9C-101B-9397-08002B2CF9AE}" pid="3" name="KSOProductBuildVer">
    <vt:lpwstr>2052-12.1.0.24657</vt:lpwstr>
  </property>
  <property fmtid="{D5CDD505-2E9C-101B-9397-08002B2CF9AE}" pid="4" name="ICV">
    <vt:lpwstr>612FEE2514EF41B8AA469A334B818350_12</vt:lpwstr>
  </property>
</Properties>
</file>